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7D0" w:rsidRPr="00C34538" w:rsidRDefault="007D15FE" w:rsidP="00812460">
      <w:pPr>
        <w:tabs>
          <w:tab w:val="left" w:pos="284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34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Годовой отчет </w:t>
      </w:r>
      <w:r w:rsidR="00B618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Pr="00C34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618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ходе реализации муниципальной программы</w:t>
      </w:r>
    </w:p>
    <w:p w:rsidR="00AF70FB" w:rsidRPr="00AF70FB" w:rsidRDefault="00AF70FB" w:rsidP="00AF70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70F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</w:t>
      </w:r>
      <w:r w:rsidRPr="00AF70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Экономическое развитие и формирование инвестиционной привлекательности муниципального образования «Город Майкоп»</w:t>
      </w:r>
    </w:p>
    <w:p w:rsidR="000D57D0" w:rsidRDefault="00B6187E" w:rsidP="00812460">
      <w:pPr>
        <w:tabs>
          <w:tab w:val="left" w:pos="284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2022 году.</w:t>
      </w:r>
    </w:p>
    <w:p w:rsidR="00812460" w:rsidRPr="00642661" w:rsidRDefault="00812460" w:rsidP="00812460">
      <w:pPr>
        <w:tabs>
          <w:tab w:val="left" w:pos="284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15AD8" w:rsidRDefault="007D15FE" w:rsidP="00B012C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программа </w:t>
      </w:r>
      <w:r w:rsidR="007C01A1" w:rsidRPr="0064266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F70FB" w:rsidRPr="00AF70FB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Экономическое развитие и формирование инвестиционной привлекательности муниципал</w:t>
      </w:r>
      <w:r w:rsidR="00B34890">
        <w:rPr>
          <w:rFonts w:ascii="Times New Roman" w:hAnsi="Times New Roman" w:cs="Times New Roman"/>
          <w:color w:val="000000" w:themeColor="text1"/>
          <w:sz w:val="28"/>
          <w:szCs w:val="28"/>
        </w:rPr>
        <w:t>ьного образования «Город Майкоп</w:t>
      </w:r>
      <w:r w:rsidR="007C01A1" w:rsidRPr="0064266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42661">
        <w:rPr>
          <w:rFonts w:ascii="Times New Roman" w:hAnsi="Times New Roman" w:cs="Times New Roman"/>
          <w:sz w:val="28"/>
          <w:szCs w:val="28"/>
        </w:rPr>
        <w:t xml:space="preserve">, утвержденная постановлением Администрации муниципального образования «Город Майкоп» от </w:t>
      </w:r>
      <w:r w:rsidR="00AF70FB">
        <w:rPr>
          <w:rFonts w:ascii="Times New Roman" w:hAnsi="Times New Roman" w:cs="Times New Roman"/>
          <w:sz w:val="28"/>
          <w:szCs w:val="26"/>
        </w:rPr>
        <w:t>26.10.2021 № 1131</w:t>
      </w:r>
      <w:r w:rsidRPr="00642661">
        <w:rPr>
          <w:rFonts w:ascii="Times New Roman" w:hAnsi="Times New Roman" w:cs="Times New Roman"/>
          <w:sz w:val="28"/>
          <w:szCs w:val="28"/>
        </w:rPr>
        <w:t>,</w:t>
      </w:r>
      <w:r w:rsidR="00A639CD" w:rsidRPr="00642661">
        <w:rPr>
          <w:rFonts w:ascii="Times New Roman" w:hAnsi="Times New Roman" w:cs="Times New Roman"/>
          <w:sz w:val="28"/>
          <w:szCs w:val="28"/>
        </w:rPr>
        <w:t xml:space="preserve"> </w:t>
      </w:r>
      <w:r w:rsidRPr="00642661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E62A0D">
        <w:rPr>
          <w:rFonts w:ascii="Times New Roman" w:hAnsi="Times New Roman" w:cs="Times New Roman"/>
          <w:sz w:val="28"/>
          <w:szCs w:val="28"/>
        </w:rPr>
        <w:t xml:space="preserve">одним </w:t>
      </w:r>
      <w:r w:rsidR="002E2B66">
        <w:rPr>
          <w:rFonts w:ascii="Times New Roman" w:hAnsi="Times New Roman" w:cs="Times New Roman"/>
          <w:sz w:val="28"/>
          <w:szCs w:val="28"/>
        </w:rPr>
        <w:t>из немаловажных</w:t>
      </w:r>
      <w:r w:rsidR="00623A81">
        <w:rPr>
          <w:rFonts w:ascii="Times New Roman" w:hAnsi="Times New Roman" w:cs="Times New Roman"/>
          <w:sz w:val="28"/>
          <w:szCs w:val="28"/>
        </w:rPr>
        <w:t xml:space="preserve"> </w:t>
      </w:r>
      <w:r w:rsidR="002E2B66">
        <w:rPr>
          <w:rFonts w:ascii="Times New Roman" w:hAnsi="Times New Roman" w:cs="Times New Roman"/>
          <w:sz w:val="28"/>
          <w:szCs w:val="28"/>
        </w:rPr>
        <w:t>инструментов</w:t>
      </w:r>
      <w:r w:rsidRPr="00642661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623A81">
        <w:rPr>
          <w:rFonts w:ascii="Times New Roman" w:hAnsi="Times New Roman" w:cs="Times New Roman"/>
          <w:sz w:val="28"/>
          <w:szCs w:val="28"/>
        </w:rPr>
        <w:t xml:space="preserve">и функционирования развития экономики. </w:t>
      </w:r>
    </w:p>
    <w:p w:rsidR="00F334E2" w:rsidRDefault="00623A81" w:rsidP="00A15AD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Поступательное 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экономических процессов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невозможно без благоприятного инвестиционного климата. Инвестиционные вложения создают новые предприятия в различных секторах экономики и дополнительные рабочие места, позволяют осваивать передовые технологии и обновлять основной капитал, способствуют интенсификации производства, обеспечивают выход на рынок новых товаров и услуг. </w:t>
      </w:r>
    </w:p>
    <w:p w:rsidR="00623A81" w:rsidRDefault="00E62A0D" w:rsidP="00A15AD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н</w:t>
      </w:r>
      <w:r w:rsidRPr="00623A81">
        <w:rPr>
          <w:rFonts w:ascii="Times New Roman" w:hAnsi="Times New Roman" w:cs="Times New Roman"/>
          <w:sz w:val="28"/>
          <w:szCs w:val="28"/>
        </w:rPr>
        <w:t>а современном этапе социально-эконо</w:t>
      </w:r>
      <w:r>
        <w:rPr>
          <w:rFonts w:ascii="Times New Roman" w:hAnsi="Times New Roman" w:cs="Times New Roman"/>
          <w:sz w:val="28"/>
          <w:szCs w:val="28"/>
        </w:rPr>
        <w:t>мического развития муниципального образования</w:t>
      </w:r>
      <w:r w:rsidRPr="00623A81">
        <w:rPr>
          <w:rFonts w:ascii="Times New Roman" w:hAnsi="Times New Roman" w:cs="Times New Roman"/>
          <w:sz w:val="28"/>
          <w:szCs w:val="28"/>
        </w:rPr>
        <w:t xml:space="preserve"> особенно возрастает роль </w:t>
      </w:r>
      <w:r>
        <w:rPr>
          <w:rFonts w:ascii="Times New Roman" w:hAnsi="Times New Roman" w:cs="Times New Roman"/>
          <w:sz w:val="28"/>
          <w:szCs w:val="28"/>
        </w:rPr>
        <w:t xml:space="preserve">системы </w:t>
      </w:r>
      <w:r w:rsidRPr="00623A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функционирования </w:t>
      </w:r>
      <w:r w:rsidRPr="00623A81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предпринимательства. </w:t>
      </w:r>
      <w:r w:rsidR="00B34890">
        <w:rPr>
          <w:rFonts w:ascii="Times New Roman" w:hAnsi="Times New Roman" w:cs="Times New Roman"/>
          <w:sz w:val="28"/>
          <w:szCs w:val="28"/>
        </w:rPr>
        <w:t xml:space="preserve">Это </w:t>
      </w:r>
      <w:r w:rsidRPr="00623A81">
        <w:rPr>
          <w:rFonts w:ascii="Times New Roman" w:hAnsi="Times New Roman" w:cs="Times New Roman"/>
          <w:sz w:val="28"/>
          <w:szCs w:val="28"/>
        </w:rPr>
        <w:t>проявляется в вопроса</w:t>
      </w:r>
      <w:r w:rsidR="00B34890">
        <w:rPr>
          <w:rFonts w:ascii="Times New Roman" w:hAnsi="Times New Roman" w:cs="Times New Roman"/>
          <w:sz w:val="28"/>
          <w:szCs w:val="28"/>
        </w:rPr>
        <w:t xml:space="preserve">х создания новых рабочих мест, </w:t>
      </w:r>
      <w:r w:rsidRPr="00623A81">
        <w:rPr>
          <w:rFonts w:ascii="Times New Roman" w:hAnsi="Times New Roman" w:cs="Times New Roman"/>
          <w:sz w:val="28"/>
          <w:szCs w:val="28"/>
        </w:rPr>
        <w:t>в ракурсе роста потребительских доходов населения</w:t>
      </w:r>
      <w:r w:rsidR="003E3546">
        <w:rPr>
          <w:rFonts w:ascii="Times New Roman" w:hAnsi="Times New Roman" w:cs="Times New Roman"/>
          <w:sz w:val="28"/>
          <w:szCs w:val="28"/>
        </w:rPr>
        <w:t xml:space="preserve"> и способствует</w:t>
      </w:r>
      <w:r w:rsidR="002E2B66">
        <w:rPr>
          <w:rFonts w:ascii="Times New Roman" w:hAnsi="Times New Roman" w:cs="Times New Roman"/>
          <w:sz w:val="28"/>
          <w:szCs w:val="28"/>
        </w:rPr>
        <w:t xml:space="preserve"> увеличению</w:t>
      </w:r>
      <w:r w:rsidR="00B34890">
        <w:rPr>
          <w:rFonts w:ascii="Times New Roman" w:hAnsi="Times New Roman" w:cs="Times New Roman"/>
          <w:sz w:val="28"/>
          <w:szCs w:val="28"/>
        </w:rPr>
        <w:t xml:space="preserve"> налоговых платежей в бюджетную систему. </w:t>
      </w:r>
    </w:p>
    <w:p w:rsidR="00623A81" w:rsidRDefault="00B34890" w:rsidP="00A15AD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осуществления реализации муниципальной программы «</w:t>
      </w:r>
      <w:r w:rsidRPr="00B34890">
        <w:rPr>
          <w:rFonts w:ascii="Times New Roman" w:hAnsi="Times New Roman" w:cs="Times New Roman"/>
          <w:sz w:val="28"/>
          <w:szCs w:val="28"/>
        </w:rPr>
        <w:t>Экономическое развитие и формирование инвестиционной привлекательности муниципального образования «Город Майкоп»</w:t>
      </w:r>
      <w:r>
        <w:rPr>
          <w:rFonts w:ascii="Times New Roman" w:hAnsi="Times New Roman" w:cs="Times New Roman"/>
          <w:sz w:val="28"/>
          <w:szCs w:val="28"/>
        </w:rPr>
        <w:t xml:space="preserve"> в 2022 году </w:t>
      </w:r>
      <w:r w:rsidR="00623A81" w:rsidRPr="00623A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были проведены ряд мероприятий, направленных на выполнение стратегических целей и стратегических задач. </w:t>
      </w:r>
    </w:p>
    <w:p w:rsidR="00B6187E" w:rsidRDefault="00B6187E" w:rsidP="00F334E2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B34890">
        <w:rPr>
          <w:rFonts w:ascii="Times New Roman" w:hAnsi="Times New Roman" w:cs="Times New Roman"/>
          <w:sz w:val="28"/>
          <w:szCs w:val="28"/>
        </w:rPr>
        <w:t>направлена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34890" w:rsidRPr="00B34890" w:rsidRDefault="00B34890" w:rsidP="00B34890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B34890">
        <w:rPr>
          <w:rFonts w:ascii="Times New Roman" w:hAnsi="Times New Roman" w:cs="Times New Roman"/>
          <w:sz w:val="28"/>
          <w:szCs w:val="28"/>
        </w:rPr>
        <w:t>оздание условий для привлечения инвестиций в экономику, развития промышленного производства и о</w:t>
      </w:r>
      <w:r>
        <w:rPr>
          <w:rFonts w:ascii="Times New Roman" w:hAnsi="Times New Roman" w:cs="Times New Roman"/>
          <w:sz w:val="28"/>
          <w:szCs w:val="28"/>
        </w:rPr>
        <w:t>беспечения кадрового потенциала;</w:t>
      </w:r>
      <w:r w:rsidR="009316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87E" w:rsidRDefault="00B34890" w:rsidP="00B34890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</w:t>
      </w:r>
      <w:r w:rsidRPr="00B34890">
        <w:rPr>
          <w:rFonts w:ascii="Times New Roman" w:hAnsi="Times New Roman" w:cs="Times New Roman"/>
          <w:sz w:val="28"/>
          <w:szCs w:val="28"/>
        </w:rPr>
        <w:t>оздание благоприятных условий для развития малого и среднего предпринимательства, потребительского рынка,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890">
        <w:rPr>
          <w:rFonts w:ascii="Times New Roman" w:hAnsi="Times New Roman" w:cs="Times New Roman"/>
          <w:sz w:val="28"/>
          <w:szCs w:val="28"/>
        </w:rPr>
        <w:t>способствующих увеличению их вклада в социально-экономическое развитие.</w:t>
      </w:r>
    </w:p>
    <w:p w:rsidR="00B34890" w:rsidRDefault="00B34890" w:rsidP="00B34890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9E4" w:rsidRPr="00F629E4" w:rsidRDefault="007D15FE" w:rsidP="00812460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629E4" w:rsidRPr="00F629E4" w:rsidSect="00B012CA">
          <w:pgSz w:w="11906" w:h="16838"/>
          <w:pgMar w:top="851" w:right="1133" w:bottom="568" w:left="1701" w:header="709" w:footer="709" w:gutter="0"/>
          <w:cols w:space="708"/>
          <w:docGrid w:linePitch="360"/>
        </w:sectPr>
      </w:pPr>
      <w:r w:rsidRPr="003A6B1E">
        <w:rPr>
          <w:rFonts w:ascii="Times New Roman" w:hAnsi="Times New Roman" w:cs="Times New Roman"/>
          <w:sz w:val="28"/>
          <w:szCs w:val="28"/>
        </w:rPr>
        <w:t xml:space="preserve">Сведения о достижении значений целевых показателей (индикаторов) муниципальной </w:t>
      </w:r>
      <w:r w:rsidRPr="00583001">
        <w:rPr>
          <w:rFonts w:ascii="Times New Roman" w:hAnsi="Times New Roman" w:cs="Times New Roman"/>
          <w:sz w:val="28"/>
          <w:szCs w:val="28"/>
        </w:rPr>
        <w:t>программы за 20</w:t>
      </w:r>
      <w:r w:rsidR="00A639CD" w:rsidRPr="00583001">
        <w:rPr>
          <w:rFonts w:ascii="Times New Roman" w:hAnsi="Times New Roman" w:cs="Times New Roman"/>
          <w:sz w:val="28"/>
          <w:szCs w:val="28"/>
        </w:rPr>
        <w:t>2</w:t>
      </w:r>
      <w:r w:rsidR="00767C7E" w:rsidRPr="00583001">
        <w:rPr>
          <w:rFonts w:ascii="Times New Roman" w:hAnsi="Times New Roman" w:cs="Times New Roman"/>
          <w:sz w:val="28"/>
          <w:szCs w:val="28"/>
        </w:rPr>
        <w:t>2</w:t>
      </w:r>
      <w:r w:rsidR="00812460" w:rsidRPr="00583001">
        <w:rPr>
          <w:rFonts w:ascii="Times New Roman" w:hAnsi="Times New Roman" w:cs="Times New Roman"/>
          <w:sz w:val="28"/>
          <w:szCs w:val="28"/>
        </w:rPr>
        <w:t xml:space="preserve"> год</w:t>
      </w:r>
      <w:r w:rsidR="00812460">
        <w:rPr>
          <w:rFonts w:ascii="Times New Roman" w:hAnsi="Times New Roman" w:cs="Times New Roman"/>
          <w:sz w:val="28"/>
          <w:szCs w:val="28"/>
        </w:rPr>
        <w:t xml:space="preserve"> приведены в Таблице№1</w:t>
      </w:r>
    </w:p>
    <w:p w:rsidR="00F629E4" w:rsidRDefault="00F629E4" w:rsidP="00F629E4">
      <w:pPr>
        <w:spacing w:after="0"/>
        <w:ind w:right="-2"/>
        <w:rPr>
          <w:rFonts w:ascii="Times New Roman" w:hAnsi="Times New Roman"/>
          <w:bCs/>
          <w:sz w:val="28"/>
          <w:szCs w:val="28"/>
        </w:rPr>
      </w:pPr>
    </w:p>
    <w:p w:rsidR="007D15FE" w:rsidRPr="003A6B1E" w:rsidRDefault="007D15FE" w:rsidP="007D15FE">
      <w:pPr>
        <w:spacing w:after="0"/>
        <w:ind w:right="-2" w:firstLine="698"/>
        <w:jc w:val="right"/>
        <w:rPr>
          <w:rFonts w:ascii="Times New Roman" w:hAnsi="Times New Roman"/>
          <w:bCs/>
          <w:sz w:val="28"/>
          <w:szCs w:val="28"/>
        </w:rPr>
      </w:pPr>
      <w:r w:rsidRPr="003A6B1E">
        <w:rPr>
          <w:rFonts w:ascii="Times New Roman" w:hAnsi="Times New Roman"/>
          <w:bCs/>
          <w:sz w:val="28"/>
          <w:szCs w:val="28"/>
        </w:rPr>
        <w:t>Таблица № 1</w:t>
      </w:r>
    </w:p>
    <w:p w:rsidR="00F629E4" w:rsidRDefault="00F629E4" w:rsidP="007D15FE">
      <w:pPr>
        <w:spacing w:after="0"/>
        <w:jc w:val="center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</w:p>
    <w:p w:rsidR="007D15FE" w:rsidRDefault="00A43EE7" w:rsidP="007D15FE">
      <w:pPr>
        <w:spacing w:after="0"/>
        <w:jc w:val="center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r w:rsidRPr="00A43EE7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>Сведения о достижении значений целевых показателей (индикаторов) муниципальной программы, подпрограмм муниципальной программы (обеспечивающей подпрограммы муниципальной программы)</w:t>
      </w:r>
    </w:p>
    <w:p w:rsidR="00A43EE7" w:rsidRPr="00A43EE7" w:rsidRDefault="00A43EE7" w:rsidP="00863C1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1"/>
        <w:tblW w:w="141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953"/>
        <w:gridCol w:w="1418"/>
        <w:gridCol w:w="2126"/>
        <w:gridCol w:w="1276"/>
        <w:gridCol w:w="1276"/>
        <w:gridCol w:w="1560"/>
      </w:tblGrid>
      <w:tr w:rsidR="00A43EE7" w:rsidRPr="00A43EE7" w:rsidTr="00433A38">
        <w:tc>
          <w:tcPr>
            <w:tcW w:w="568" w:type="dxa"/>
            <w:vMerge w:val="restart"/>
            <w:vAlign w:val="center"/>
          </w:tcPr>
          <w:p w:rsidR="00A43EE7" w:rsidRPr="00A43EE7" w:rsidRDefault="00A43EE7" w:rsidP="00A4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43E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3EE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53" w:type="dxa"/>
            <w:vMerge w:val="restart"/>
            <w:vAlign w:val="center"/>
          </w:tcPr>
          <w:p w:rsidR="00A43EE7" w:rsidRPr="00A43EE7" w:rsidRDefault="00A43EE7" w:rsidP="00A4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E7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</w:p>
          <w:p w:rsidR="00A43EE7" w:rsidRPr="00A43EE7" w:rsidRDefault="00A43EE7" w:rsidP="00A4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E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  <w:p w:rsidR="00A43EE7" w:rsidRPr="00A43EE7" w:rsidRDefault="00A43EE7" w:rsidP="00A4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E7">
              <w:rPr>
                <w:rFonts w:ascii="Times New Roman" w:hAnsi="Times New Roman" w:cs="Times New Roman"/>
                <w:sz w:val="24"/>
                <w:szCs w:val="24"/>
              </w:rPr>
              <w:t>(индикатор)</w:t>
            </w:r>
          </w:p>
          <w:p w:rsidR="00A43EE7" w:rsidRPr="00A43EE7" w:rsidRDefault="00A43EE7" w:rsidP="00A4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E7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1418" w:type="dxa"/>
            <w:vMerge w:val="restart"/>
            <w:vAlign w:val="center"/>
          </w:tcPr>
          <w:p w:rsidR="00A43EE7" w:rsidRPr="00A43EE7" w:rsidRDefault="00A43EE7" w:rsidP="00A4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E7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A43EE7" w:rsidRPr="00A43EE7" w:rsidRDefault="00A43EE7" w:rsidP="00A4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E7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678" w:type="dxa"/>
            <w:gridSpan w:val="3"/>
            <w:vAlign w:val="center"/>
          </w:tcPr>
          <w:p w:rsidR="00A43EE7" w:rsidRPr="00A43EE7" w:rsidRDefault="00A43EE7" w:rsidP="00A4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E7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  <w:p w:rsidR="00A43EE7" w:rsidRPr="00A43EE7" w:rsidRDefault="00A43EE7" w:rsidP="00A4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E7">
              <w:rPr>
                <w:rFonts w:ascii="Times New Roman" w:hAnsi="Times New Roman" w:cs="Times New Roman"/>
                <w:sz w:val="24"/>
                <w:szCs w:val="24"/>
              </w:rPr>
              <w:t xml:space="preserve">(индикаторов) </w:t>
            </w:r>
            <w:proofErr w:type="gramStart"/>
            <w:r w:rsidRPr="00A43EE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A43EE7" w:rsidRPr="00A43EE7" w:rsidRDefault="00A43EE7" w:rsidP="00A4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E7">
              <w:rPr>
                <w:rFonts w:ascii="Times New Roman" w:hAnsi="Times New Roman" w:cs="Times New Roman"/>
                <w:sz w:val="24"/>
                <w:szCs w:val="24"/>
              </w:rPr>
              <w:t>программы, подпрограммы</w:t>
            </w:r>
          </w:p>
        </w:tc>
        <w:tc>
          <w:tcPr>
            <w:tcW w:w="1560" w:type="dxa"/>
            <w:vMerge w:val="restart"/>
            <w:vAlign w:val="center"/>
          </w:tcPr>
          <w:p w:rsidR="00A43EE7" w:rsidRPr="00A43EE7" w:rsidRDefault="00A43EE7" w:rsidP="00A4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E7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  <w:p w:rsidR="00A43EE7" w:rsidRPr="00A43EE7" w:rsidRDefault="00A43EE7" w:rsidP="00A4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A38" w:rsidRPr="00A43EE7" w:rsidTr="00433A38">
        <w:tc>
          <w:tcPr>
            <w:tcW w:w="568" w:type="dxa"/>
            <w:vMerge/>
          </w:tcPr>
          <w:p w:rsidR="00A43EE7" w:rsidRPr="00A43EE7" w:rsidRDefault="00A43EE7" w:rsidP="00A4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A43EE7" w:rsidRPr="00A43EE7" w:rsidRDefault="00A43EE7" w:rsidP="00A4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3EE7" w:rsidRPr="00A43EE7" w:rsidRDefault="00A43EE7" w:rsidP="00A4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A43EE7" w:rsidRPr="00A43EE7" w:rsidRDefault="00A43EE7" w:rsidP="00A4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2" w:type="dxa"/>
            <w:gridSpan w:val="2"/>
            <w:vAlign w:val="center"/>
          </w:tcPr>
          <w:p w:rsidR="00A43EE7" w:rsidRPr="00A43EE7" w:rsidRDefault="00A43EE7" w:rsidP="00A4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  <w:vMerge/>
          </w:tcPr>
          <w:p w:rsidR="00A43EE7" w:rsidRPr="00A43EE7" w:rsidRDefault="00A43EE7" w:rsidP="00A4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A38" w:rsidRPr="00A43EE7" w:rsidTr="00433A38">
        <w:tc>
          <w:tcPr>
            <w:tcW w:w="568" w:type="dxa"/>
            <w:vMerge/>
          </w:tcPr>
          <w:p w:rsidR="00A43EE7" w:rsidRPr="00A43EE7" w:rsidRDefault="00A43EE7" w:rsidP="00A43E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A43EE7" w:rsidRPr="00A43EE7" w:rsidRDefault="00A43EE7" w:rsidP="00A43E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3EE7" w:rsidRPr="00A43EE7" w:rsidRDefault="00A43EE7" w:rsidP="00A43E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A43EE7" w:rsidRPr="00A43EE7" w:rsidRDefault="00A43EE7" w:rsidP="00A4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3EE7" w:rsidRPr="00A43EE7" w:rsidRDefault="00A43EE7" w:rsidP="00A4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E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  <w:vAlign w:val="center"/>
          </w:tcPr>
          <w:p w:rsidR="00A43EE7" w:rsidRPr="00A43EE7" w:rsidRDefault="00A43EE7" w:rsidP="00A4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E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60" w:type="dxa"/>
            <w:vMerge/>
          </w:tcPr>
          <w:p w:rsidR="00A43EE7" w:rsidRPr="00A43EE7" w:rsidRDefault="00A43EE7" w:rsidP="00A43E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A38" w:rsidRPr="00A43EE7" w:rsidTr="00433A38">
        <w:tc>
          <w:tcPr>
            <w:tcW w:w="568" w:type="dxa"/>
          </w:tcPr>
          <w:p w:rsidR="00A43EE7" w:rsidRPr="00A43EE7" w:rsidRDefault="00A43EE7" w:rsidP="00A4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A43EE7" w:rsidRPr="00A43EE7" w:rsidRDefault="00A43EE7" w:rsidP="00A4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43EE7" w:rsidRPr="00A43EE7" w:rsidRDefault="00A43EE7" w:rsidP="00A4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43EE7" w:rsidRPr="00A43EE7" w:rsidRDefault="00A43EE7" w:rsidP="00A4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43EE7" w:rsidRPr="00A43EE7" w:rsidRDefault="00A43EE7" w:rsidP="00A4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43EE7" w:rsidRPr="00A43EE7" w:rsidRDefault="00A43EE7" w:rsidP="00A4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A43EE7" w:rsidRPr="00A43EE7" w:rsidRDefault="00A43EE7" w:rsidP="00A4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43EE7" w:rsidRPr="00A43EE7" w:rsidTr="00433A38">
        <w:trPr>
          <w:trHeight w:val="615"/>
        </w:trPr>
        <w:tc>
          <w:tcPr>
            <w:tcW w:w="14177" w:type="dxa"/>
            <w:gridSpan w:val="7"/>
            <w:vAlign w:val="center"/>
          </w:tcPr>
          <w:p w:rsidR="00A43EE7" w:rsidRPr="00A43EE7" w:rsidRDefault="00583001" w:rsidP="00A4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583001">
              <w:rPr>
                <w:rFonts w:ascii="Times New Roman" w:hAnsi="Times New Roman" w:cs="Times New Roman"/>
                <w:sz w:val="24"/>
                <w:szCs w:val="24"/>
              </w:rPr>
              <w:t>«Экономическое развитие и формирование инвестиционной привлекательности муниципального образования «Город Майкоп»</w:t>
            </w:r>
          </w:p>
        </w:tc>
      </w:tr>
      <w:tr w:rsidR="003E7EA5" w:rsidRPr="00A43EE7" w:rsidTr="00A02343">
        <w:tc>
          <w:tcPr>
            <w:tcW w:w="568" w:type="dxa"/>
            <w:vAlign w:val="center"/>
          </w:tcPr>
          <w:p w:rsidR="003E7EA5" w:rsidRPr="00A43EE7" w:rsidRDefault="003E7EA5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  <w:vAlign w:val="center"/>
          </w:tcPr>
          <w:p w:rsidR="003E7EA5" w:rsidRPr="00583001" w:rsidRDefault="003E7EA5" w:rsidP="00583001">
            <w:pPr>
              <w:tabs>
                <w:tab w:val="left" w:pos="22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001">
              <w:rPr>
                <w:rFonts w:ascii="Times New Roman" w:eastAsia="Calibri" w:hAnsi="Times New Roman" w:cs="Times New Roman"/>
                <w:sz w:val="24"/>
                <w:szCs w:val="24"/>
              </w:rPr>
              <w:t>Объем инвестиций в основной капитал (по крупным и средним предприятиям) в расчете на 1 жителя.</w:t>
            </w:r>
          </w:p>
        </w:tc>
        <w:tc>
          <w:tcPr>
            <w:tcW w:w="1418" w:type="dxa"/>
          </w:tcPr>
          <w:p w:rsidR="003E7EA5" w:rsidRPr="003E7EA5" w:rsidRDefault="003E7E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</w:pPr>
            <w:r w:rsidRPr="003E7EA5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Тыс. рублей</w:t>
            </w:r>
          </w:p>
        </w:tc>
        <w:tc>
          <w:tcPr>
            <w:tcW w:w="2126" w:type="dxa"/>
            <w:vAlign w:val="center"/>
          </w:tcPr>
          <w:p w:rsidR="003E7EA5" w:rsidRDefault="003E7E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276" w:type="dxa"/>
            <w:vAlign w:val="center"/>
          </w:tcPr>
          <w:p w:rsidR="003E7EA5" w:rsidRDefault="003E7E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54,9</w:t>
            </w:r>
          </w:p>
        </w:tc>
        <w:tc>
          <w:tcPr>
            <w:tcW w:w="1276" w:type="dxa"/>
            <w:vAlign w:val="center"/>
          </w:tcPr>
          <w:p w:rsidR="003E7EA5" w:rsidRPr="00A43EE7" w:rsidRDefault="00C8196C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  <w:tc>
          <w:tcPr>
            <w:tcW w:w="1560" w:type="dxa"/>
            <w:vAlign w:val="center"/>
          </w:tcPr>
          <w:p w:rsidR="003E7EA5" w:rsidRPr="00A43EE7" w:rsidRDefault="00C8196C" w:rsidP="00812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</w:tr>
      <w:tr w:rsidR="003E7EA5" w:rsidRPr="00A43EE7" w:rsidTr="003E7EA5">
        <w:tc>
          <w:tcPr>
            <w:tcW w:w="568" w:type="dxa"/>
            <w:vAlign w:val="center"/>
          </w:tcPr>
          <w:p w:rsidR="003E7EA5" w:rsidRPr="00A43EE7" w:rsidRDefault="003E7EA5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3E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vAlign w:val="center"/>
          </w:tcPr>
          <w:p w:rsidR="003E7EA5" w:rsidRPr="00583001" w:rsidRDefault="003E7EA5" w:rsidP="00583001">
            <w:pPr>
              <w:tabs>
                <w:tab w:val="left" w:pos="22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001">
              <w:rPr>
                <w:rFonts w:ascii="Times New Roman" w:eastAsia="Calibri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по полному кругу предприятий.</w:t>
            </w:r>
          </w:p>
        </w:tc>
        <w:tc>
          <w:tcPr>
            <w:tcW w:w="1418" w:type="dxa"/>
          </w:tcPr>
          <w:p w:rsidR="003E7EA5" w:rsidRPr="003E7EA5" w:rsidRDefault="003E7E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</w:pPr>
            <w:r w:rsidRPr="003E7EA5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Млн. рублей</w:t>
            </w:r>
          </w:p>
        </w:tc>
        <w:tc>
          <w:tcPr>
            <w:tcW w:w="2126" w:type="dxa"/>
            <w:vAlign w:val="center"/>
          </w:tcPr>
          <w:p w:rsidR="003E7EA5" w:rsidRPr="00A43EE7" w:rsidRDefault="003E7EA5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E7EA5" w:rsidRPr="006F7A6C" w:rsidRDefault="003E7EA5" w:rsidP="003E7E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F7A6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23 368,1</w:t>
            </w:r>
          </w:p>
        </w:tc>
        <w:tc>
          <w:tcPr>
            <w:tcW w:w="1276" w:type="dxa"/>
            <w:vAlign w:val="center"/>
          </w:tcPr>
          <w:p w:rsidR="003E7EA5" w:rsidRPr="00A43EE7" w:rsidRDefault="006F7A6C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27 141,1</w:t>
            </w:r>
          </w:p>
        </w:tc>
        <w:tc>
          <w:tcPr>
            <w:tcW w:w="1560" w:type="dxa"/>
            <w:vAlign w:val="center"/>
          </w:tcPr>
          <w:p w:rsidR="003E7EA5" w:rsidRPr="00A43EE7" w:rsidRDefault="006F7A6C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116,1</w:t>
            </w:r>
          </w:p>
        </w:tc>
      </w:tr>
      <w:tr w:rsidR="003E7EA5" w:rsidRPr="00A43EE7" w:rsidTr="003E7EA5">
        <w:tc>
          <w:tcPr>
            <w:tcW w:w="568" w:type="dxa"/>
            <w:vAlign w:val="center"/>
          </w:tcPr>
          <w:p w:rsidR="003E7EA5" w:rsidRPr="00A43EE7" w:rsidRDefault="003E7EA5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3E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vAlign w:val="center"/>
          </w:tcPr>
          <w:p w:rsidR="003E7EA5" w:rsidRPr="00A43EE7" w:rsidRDefault="003E7EA5" w:rsidP="00433A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0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Среднемесячная номинальная начисленная заработная плата работников крупных и средних предприятий.</w:t>
            </w:r>
          </w:p>
        </w:tc>
        <w:tc>
          <w:tcPr>
            <w:tcW w:w="1418" w:type="dxa"/>
          </w:tcPr>
          <w:p w:rsidR="003E7EA5" w:rsidRPr="003E7EA5" w:rsidRDefault="003E7E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</w:pPr>
            <w:r w:rsidRPr="003E7EA5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Рублей</w:t>
            </w:r>
          </w:p>
        </w:tc>
        <w:tc>
          <w:tcPr>
            <w:tcW w:w="2126" w:type="dxa"/>
            <w:vAlign w:val="center"/>
          </w:tcPr>
          <w:p w:rsidR="003E7EA5" w:rsidRPr="00A43EE7" w:rsidRDefault="003E7EA5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E7EA5" w:rsidRPr="006F7A6C" w:rsidRDefault="003E7EA5" w:rsidP="003E7E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F7A6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39 856,4</w:t>
            </w:r>
          </w:p>
        </w:tc>
        <w:tc>
          <w:tcPr>
            <w:tcW w:w="1276" w:type="dxa"/>
            <w:vAlign w:val="center"/>
          </w:tcPr>
          <w:p w:rsidR="003E7EA5" w:rsidRPr="00A43EE7" w:rsidRDefault="006F7A6C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42 231,4</w:t>
            </w:r>
          </w:p>
        </w:tc>
        <w:tc>
          <w:tcPr>
            <w:tcW w:w="1560" w:type="dxa"/>
            <w:vAlign w:val="center"/>
          </w:tcPr>
          <w:p w:rsidR="003E7EA5" w:rsidRPr="00A43EE7" w:rsidRDefault="006F7A6C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583001" w:rsidRPr="00A43EE7" w:rsidTr="00AB31D9">
        <w:tc>
          <w:tcPr>
            <w:tcW w:w="14177" w:type="dxa"/>
            <w:gridSpan w:val="7"/>
            <w:vAlign w:val="center"/>
          </w:tcPr>
          <w:p w:rsidR="00583001" w:rsidRPr="00583001" w:rsidRDefault="00583001" w:rsidP="005830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00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промышленного и инвестиционного сектора экономики»</w:t>
            </w:r>
          </w:p>
        </w:tc>
      </w:tr>
      <w:tr w:rsidR="003E7EA5" w:rsidRPr="00A43EE7" w:rsidTr="00433A38">
        <w:tc>
          <w:tcPr>
            <w:tcW w:w="568" w:type="dxa"/>
            <w:vAlign w:val="center"/>
          </w:tcPr>
          <w:p w:rsidR="003E7EA5" w:rsidRDefault="003E7EA5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  <w:vAlign w:val="center"/>
          </w:tcPr>
          <w:p w:rsidR="003E7EA5" w:rsidRPr="00583001" w:rsidRDefault="003E7EA5" w:rsidP="00433A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0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Индекс промышленного производства по полному кругу предприятий.</w:t>
            </w:r>
          </w:p>
        </w:tc>
        <w:tc>
          <w:tcPr>
            <w:tcW w:w="1418" w:type="dxa"/>
            <w:vAlign w:val="center"/>
          </w:tcPr>
          <w:p w:rsidR="003E7EA5" w:rsidRDefault="003E7EA5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vAlign w:val="center"/>
          </w:tcPr>
          <w:p w:rsidR="003E7EA5" w:rsidRDefault="003E7EA5">
            <w:pPr>
              <w:tabs>
                <w:tab w:val="center" w:pos="-2882"/>
                <w:tab w:val="right" w:pos="642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E7EA5" w:rsidRDefault="003E7E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102,7</w:t>
            </w:r>
          </w:p>
        </w:tc>
        <w:tc>
          <w:tcPr>
            <w:tcW w:w="1276" w:type="dxa"/>
            <w:vAlign w:val="center"/>
          </w:tcPr>
          <w:p w:rsidR="003E7EA5" w:rsidRDefault="005B3E89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1560" w:type="dxa"/>
            <w:vAlign w:val="center"/>
          </w:tcPr>
          <w:p w:rsidR="003E7EA5" w:rsidRDefault="005B3E89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</w:tr>
      <w:tr w:rsidR="003E7EA5" w:rsidRPr="00A43EE7" w:rsidTr="00433A38">
        <w:tc>
          <w:tcPr>
            <w:tcW w:w="568" w:type="dxa"/>
            <w:vAlign w:val="center"/>
          </w:tcPr>
          <w:p w:rsidR="003E7EA5" w:rsidRDefault="003E7EA5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  <w:vAlign w:val="center"/>
          </w:tcPr>
          <w:p w:rsidR="003E7EA5" w:rsidRPr="00583001" w:rsidRDefault="003E7EA5" w:rsidP="00583001">
            <w:pPr>
              <w:tabs>
                <w:tab w:val="left" w:pos="227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001">
              <w:rPr>
                <w:rFonts w:ascii="Times New Roman" w:eastAsia="Calibri" w:hAnsi="Times New Roman" w:cs="Times New Roman"/>
                <w:sz w:val="24"/>
                <w:szCs w:val="24"/>
              </w:rPr>
              <w:t>Индекс физического объема инвестиций в основной капитал по крупным и средним предприятиям.</w:t>
            </w:r>
          </w:p>
        </w:tc>
        <w:tc>
          <w:tcPr>
            <w:tcW w:w="1418" w:type="dxa"/>
            <w:vAlign w:val="center"/>
          </w:tcPr>
          <w:p w:rsidR="003E7EA5" w:rsidRDefault="003E7EA5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vAlign w:val="center"/>
          </w:tcPr>
          <w:p w:rsidR="003E7EA5" w:rsidRDefault="003E7E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E7EA5" w:rsidRDefault="003E7E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104,6</w:t>
            </w:r>
          </w:p>
        </w:tc>
        <w:tc>
          <w:tcPr>
            <w:tcW w:w="1276" w:type="dxa"/>
            <w:vAlign w:val="center"/>
          </w:tcPr>
          <w:p w:rsidR="003E7EA5" w:rsidRDefault="005B3E89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112,3</w:t>
            </w:r>
          </w:p>
        </w:tc>
        <w:tc>
          <w:tcPr>
            <w:tcW w:w="1560" w:type="dxa"/>
            <w:vAlign w:val="center"/>
          </w:tcPr>
          <w:p w:rsidR="003E7EA5" w:rsidRDefault="005B3E89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107,4</w:t>
            </w:r>
          </w:p>
        </w:tc>
      </w:tr>
      <w:tr w:rsidR="003E7EA5" w:rsidRPr="00A43EE7" w:rsidTr="00433A38">
        <w:tc>
          <w:tcPr>
            <w:tcW w:w="568" w:type="dxa"/>
            <w:vAlign w:val="center"/>
          </w:tcPr>
          <w:p w:rsidR="003E7EA5" w:rsidRDefault="003E7EA5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  <w:vAlign w:val="center"/>
          </w:tcPr>
          <w:p w:rsidR="003E7EA5" w:rsidRPr="00583001" w:rsidRDefault="003E7EA5" w:rsidP="00433A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0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Индекс физического объема работ, выполненных по виду деятельности «Строительство».</w:t>
            </w:r>
          </w:p>
        </w:tc>
        <w:tc>
          <w:tcPr>
            <w:tcW w:w="1418" w:type="dxa"/>
            <w:vAlign w:val="center"/>
          </w:tcPr>
          <w:p w:rsidR="003E7EA5" w:rsidRDefault="003E7EA5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vAlign w:val="center"/>
          </w:tcPr>
          <w:p w:rsidR="003E7EA5" w:rsidRDefault="003E7E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E7EA5" w:rsidRDefault="003E7E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104,5</w:t>
            </w:r>
          </w:p>
        </w:tc>
        <w:tc>
          <w:tcPr>
            <w:tcW w:w="1276" w:type="dxa"/>
            <w:vAlign w:val="center"/>
          </w:tcPr>
          <w:p w:rsidR="003E7EA5" w:rsidRDefault="005B3E89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560" w:type="dxa"/>
            <w:vAlign w:val="center"/>
          </w:tcPr>
          <w:p w:rsidR="003E7EA5" w:rsidRDefault="005B3E89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</w:tr>
      <w:tr w:rsidR="00583001" w:rsidRPr="00A43EE7" w:rsidTr="002C3AC0">
        <w:tc>
          <w:tcPr>
            <w:tcW w:w="14177" w:type="dxa"/>
            <w:gridSpan w:val="7"/>
            <w:vAlign w:val="center"/>
          </w:tcPr>
          <w:p w:rsidR="00583001" w:rsidRPr="00583001" w:rsidRDefault="00583001" w:rsidP="00583001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30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«Развитие малого и среднего предпринимательства»</w:t>
            </w:r>
          </w:p>
        </w:tc>
      </w:tr>
      <w:tr w:rsidR="003E7EA5" w:rsidRPr="00A43EE7" w:rsidTr="00433A38">
        <w:tc>
          <w:tcPr>
            <w:tcW w:w="568" w:type="dxa"/>
            <w:vAlign w:val="center"/>
          </w:tcPr>
          <w:p w:rsidR="003E7EA5" w:rsidRPr="00A43EE7" w:rsidRDefault="003E7EA5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  <w:vAlign w:val="center"/>
          </w:tcPr>
          <w:p w:rsidR="003E7EA5" w:rsidRPr="003E7EA5" w:rsidRDefault="003E7EA5" w:rsidP="003E7EA5">
            <w:pPr>
              <w:tabs>
                <w:tab w:val="left" w:pos="227"/>
              </w:tabs>
              <w:spacing w:after="200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Темп роста среднесписочной численности работников средних, малых и </w:t>
            </w:r>
            <w:proofErr w:type="spellStart"/>
            <w:r w:rsidRPr="00583001">
              <w:rPr>
                <w:rFonts w:ascii="Times New Roman" w:eastAsia="Calibri" w:hAnsi="Times New Roman" w:cs="Times New Roman"/>
                <w:sz w:val="24"/>
                <w:szCs w:val="24"/>
              </w:rPr>
              <w:t>микропредприятий</w:t>
            </w:r>
            <w:proofErr w:type="spellEnd"/>
            <w:r w:rsidRPr="00583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(без внешних совместителей).</w:t>
            </w:r>
          </w:p>
        </w:tc>
        <w:tc>
          <w:tcPr>
            <w:tcW w:w="1418" w:type="dxa"/>
            <w:vAlign w:val="center"/>
          </w:tcPr>
          <w:p w:rsidR="003E7EA5" w:rsidRPr="00A43EE7" w:rsidRDefault="003E7EA5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vAlign w:val="center"/>
          </w:tcPr>
          <w:p w:rsidR="003E7EA5" w:rsidRPr="00A43EE7" w:rsidRDefault="003E7EA5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E7EA5" w:rsidRDefault="003E7E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100,3</w:t>
            </w:r>
          </w:p>
        </w:tc>
        <w:tc>
          <w:tcPr>
            <w:tcW w:w="1276" w:type="dxa"/>
            <w:vAlign w:val="center"/>
          </w:tcPr>
          <w:p w:rsidR="003E7EA5" w:rsidRPr="00A43EE7" w:rsidRDefault="0025166B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560" w:type="dxa"/>
            <w:vAlign w:val="center"/>
          </w:tcPr>
          <w:p w:rsidR="003E7EA5" w:rsidRPr="00A43EE7" w:rsidRDefault="0025166B" w:rsidP="003E7E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E7EA5" w:rsidRPr="00A43EE7" w:rsidTr="00433A38">
        <w:tc>
          <w:tcPr>
            <w:tcW w:w="568" w:type="dxa"/>
            <w:vAlign w:val="center"/>
          </w:tcPr>
          <w:p w:rsidR="003E7EA5" w:rsidRDefault="003E7EA5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953" w:type="dxa"/>
            <w:vAlign w:val="center"/>
          </w:tcPr>
          <w:p w:rsidR="003E7EA5" w:rsidRPr="00583001" w:rsidRDefault="003E7EA5" w:rsidP="003E7EA5">
            <w:pPr>
              <w:tabs>
                <w:tab w:val="left" w:pos="227"/>
              </w:tabs>
              <w:spacing w:after="200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3E7EA5">
              <w:rPr>
                <w:rFonts w:ascii="Times New Roman" w:eastAsia="Calibri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3E7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граждан, зафиксировавших свой статус и применяющих специальный налоговый режим «Налог на профессиональный доход» (нарастающим итогом).</w:t>
            </w:r>
          </w:p>
        </w:tc>
        <w:tc>
          <w:tcPr>
            <w:tcW w:w="1418" w:type="dxa"/>
            <w:vAlign w:val="center"/>
          </w:tcPr>
          <w:p w:rsidR="003E7EA5" w:rsidRDefault="003E7EA5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26" w:type="dxa"/>
            <w:vAlign w:val="center"/>
          </w:tcPr>
          <w:p w:rsidR="003E7EA5" w:rsidRDefault="003E7EA5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E7EA5" w:rsidRDefault="003E7E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1720</w:t>
            </w:r>
          </w:p>
        </w:tc>
        <w:tc>
          <w:tcPr>
            <w:tcW w:w="1276" w:type="dxa"/>
            <w:vAlign w:val="center"/>
          </w:tcPr>
          <w:p w:rsidR="003E7EA5" w:rsidRDefault="007A6DED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3470</w:t>
            </w:r>
          </w:p>
        </w:tc>
        <w:tc>
          <w:tcPr>
            <w:tcW w:w="1560" w:type="dxa"/>
            <w:vAlign w:val="center"/>
          </w:tcPr>
          <w:p w:rsidR="003E7EA5" w:rsidRDefault="007A6DED" w:rsidP="003E7E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201,7</w:t>
            </w:r>
          </w:p>
        </w:tc>
      </w:tr>
      <w:tr w:rsidR="003E7EA5" w:rsidRPr="00A43EE7" w:rsidTr="00433A38">
        <w:tc>
          <w:tcPr>
            <w:tcW w:w="568" w:type="dxa"/>
            <w:vAlign w:val="center"/>
          </w:tcPr>
          <w:p w:rsidR="003E7EA5" w:rsidRDefault="003E7EA5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  <w:vAlign w:val="center"/>
          </w:tcPr>
          <w:p w:rsidR="003E7EA5" w:rsidRPr="00583001" w:rsidRDefault="003E7EA5" w:rsidP="003E7EA5">
            <w:pPr>
              <w:tabs>
                <w:tab w:val="left" w:pos="227"/>
              </w:tabs>
              <w:spacing w:after="200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Прирост СМСП и </w:t>
            </w:r>
            <w:proofErr w:type="spellStart"/>
            <w:r w:rsidRPr="003E7E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самозанятых</w:t>
            </w:r>
            <w:proofErr w:type="spellEnd"/>
            <w:r w:rsidRPr="003E7E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граждан, получивших субсидии на возмещение затрат в связи с производством товаров, выполнением работ, оказанием услуг в сфере поддержки малого и среднего предпринимательства (нарастающим итогом).</w:t>
            </w:r>
          </w:p>
        </w:tc>
        <w:tc>
          <w:tcPr>
            <w:tcW w:w="1418" w:type="dxa"/>
            <w:vAlign w:val="center"/>
          </w:tcPr>
          <w:p w:rsidR="003E7EA5" w:rsidRDefault="003E7EA5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:rsidR="003E7EA5" w:rsidRDefault="003E7EA5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E7EA5" w:rsidRDefault="003E7E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E7EA5" w:rsidRDefault="007A6DED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3E7EA5" w:rsidRDefault="007A6DED" w:rsidP="003E7E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33A38" w:rsidRDefault="00433A38" w:rsidP="00863C1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F4AC6" w:rsidRDefault="004F4AC6" w:rsidP="00863C1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83001" w:rsidRDefault="00583001" w:rsidP="00863C1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  <w:sectPr w:rsidR="00583001" w:rsidSect="00591BAE">
          <w:pgSz w:w="16838" w:h="11906" w:orient="landscape"/>
          <w:pgMar w:top="1134" w:right="1701" w:bottom="1134" w:left="1134" w:header="709" w:footer="709" w:gutter="0"/>
          <w:cols w:space="708"/>
          <w:docGrid w:linePitch="360"/>
        </w:sectPr>
      </w:pPr>
    </w:p>
    <w:p w:rsidR="00863C1A" w:rsidRPr="00C34538" w:rsidRDefault="00863C1A" w:rsidP="00863C1A">
      <w:pPr>
        <w:spacing w:after="0"/>
        <w:rPr>
          <w:rFonts w:ascii="Times New Roman" w:hAnsi="Times New Roman"/>
          <w:color w:val="000000" w:themeColor="text1"/>
          <w:sz w:val="28"/>
        </w:rPr>
      </w:pPr>
    </w:p>
    <w:p w:rsidR="007D15FE" w:rsidRPr="00E101EB" w:rsidRDefault="007D15FE" w:rsidP="007D15FE">
      <w:pPr>
        <w:spacing w:after="0"/>
        <w:jc w:val="center"/>
        <w:rPr>
          <w:rFonts w:ascii="Times New Roman" w:hAnsi="Times New Roman"/>
          <w:i/>
          <w:sz w:val="28"/>
        </w:rPr>
      </w:pPr>
      <w:r w:rsidRPr="00E101EB">
        <w:rPr>
          <w:rFonts w:ascii="Times New Roman" w:hAnsi="Times New Roman"/>
          <w:i/>
          <w:sz w:val="28"/>
        </w:rPr>
        <w:t>Расчет целевых показателей муниципальной программы</w:t>
      </w:r>
    </w:p>
    <w:p w:rsidR="00280C67" w:rsidRDefault="00280C67" w:rsidP="007D15FE">
      <w:pPr>
        <w:spacing w:after="0"/>
        <w:jc w:val="center"/>
        <w:rPr>
          <w:rFonts w:ascii="Times New Roman" w:hAnsi="Times New Roman"/>
          <w:sz w:val="28"/>
        </w:rPr>
      </w:pPr>
    </w:p>
    <w:p w:rsidR="00F077C3" w:rsidRPr="00B001C9" w:rsidRDefault="00A1547D" w:rsidP="00280C67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</w:rPr>
      </w:pPr>
      <w:r w:rsidRPr="00B001C9">
        <w:rPr>
          <w:rFonts w:ascii="Times New Roman" w:hAnsi="Times New Roman"/>
          <w:sz w:val="28"/>
        </w:rPr>
        <w:t>В соответствии с Методикой расчета целевых показателей (индикаторов) муниципальной программы расчет целевого показателя «</w:t>
      </w:r>
      <w:r w:rsidR="00F077C3" w:rsidRPr="00B001C9">
        <w:rPr>
          <w:rFonts w:ascii="Times New Roman" w:hAnsi="Times New Roman"/>
          <w:sz w:val="28"/>
        </w:rPr>
        <w:t>Объем инвестиций в основной капитал (по крупным и средним пред</w:t>
      </w:r>
      <w:r w:rsidR="00973506" w:rsidRPr="00B001C9">
        <w:rPr>
          <w:rFonts w:ascii="Times New Roman" w:hAnsi="Times New Roman"/>
          <w:sz w:val="28"/>
        </w:rPr>
        <w:t>приятиям) в расчете на 1 жителя</w:t>
      </w:r>
      <w:r w:rsidR="00F077C3" w:rsidRPr="00B001C9">
        <w:rPr>
          <w:rFonts w:ascii="Times New Roman" w:hAnsi="Times New Roman"/>
          <w:sz w:val="28"/>
        </w:rPr>
        <w:t>» производится</w:t>
      </w:r>
      <w:r w:rsidR="00973506" w:rsidRPr="00B001C9">
        <w:rPr>
          <w:rFonts w:ascii="Times New Roman" w:hAnsi="Times New Roman"/>
          <w:sz w:val="28"/>
        </w:rPr>
        <w:t xml:space="preserve"> по формуле</w:t>
      </w:r>
      <w:r w:rsidR="00F077C3" w:rsidRPr="00B001C9">
        <w:rPr>
          <w:rFonts w:ascii="Times New Roman" w:hAnsi="Times New Roman"/>
          <w:sz w:val="28"/>
        </w:rPr>
        <w:t>:</w:t>
      </w:r>
    </w:p>
    <w:p w:rsidR="00C8196C" w:rsidRPr="00B001C9" w:rsidRDefault="00C8196C" w:rsidP="00C8196C">
      <w:pPr>
        <w:pStyle w:val="a6"/>
        <w:spacing w:after="0"/>
        <w:ind w:left="709"/>
        <w:jc w:val="center"/>
        <w:rPr>
          <w:rFonts w:ascii="Times New Roman" w:hAnsi="Times New Roman"/>
          <w:sz w:val="28"/>
        </w:rPr>
      </w:pPr>
      <w:proofErr w:type="spellStart"/>
      <w:r w:rsidRPr="00B001C9">
        <w:rPr>
          <w:rFonts w:ascii="Times New Roman" w:hAnsi="Times New Roman"/>
          <w:sz w:val="28"/>
        </w:rPr>
        <w:t>ОИк.с</w:t>
      </w:r>
      <w:proofErr w:type="spellEnd"/>
      <w:r w:rsidRPr="00B001C9">
        <w:rPr>
          <w:rFonts w:ascii="Times New Roman" w:hAnsi="Times New Roman"/>
          <w:sz w:val="28"/>
        </w:rPr>
        <w:t xml:space="preserve">. = </w:t>
      </w:r>
      <w:proofErr w:type="spellStart"/>
      <w:r w:rsidRPr="00B001C9">
        <w:rPr>
          <w:rFonts w:ascii="Times New Roman" w:hAnsi="Times New Roman"/>
          <w:sz w:val="28"/>
        </w:rPr>
        <w:t>ОВк.с</w:t>
      </w:r>
      <w:proofErr w:type="spellEnd"/>
      <w:r w:rsidRPr="00B001C9">
        <w:rPr>
          <w:rFonts w:ascii="Times New Roman" w:hAnsi="Times New Roman"/>
          <w:sz w:val="28"/>
        </w:rPr>
        <w:t>. / Ч, где:</w:t>
      </w:r>
    </w:p>
    <w:p w:rsidR="00C8196C" w:rsidRPr="00B001C9" w:rsidRDefault="00C8196C" w:rsidP="00C8196C">
      <w:pPr>
        <w:pStyle w:val="a6"/>
        <w:spacing w:after="0"/>
        <w:ind w:left="709"/>
        <w:jc w:val="center"/>
        <w:rPr>
          <w:rFonts w:ascii="Times New Roman" w:hAnsi="Times New Roman"/>
          <w:sz w:val="16"/>
          <w:szCs w:val="16"/>
        </w:rPr>
      </w:pPr>
    </w:p>
    <w:p w:rsidR="00C8196C" w:rsidRPr="00B001C9" w:rsidRDefault="00C8196C" w:rsidP="00C8196C">
      <w:pPr>
        <w:pStyle w:val="a6"/>
        <w:spacing w:after="0"/>
        <w:ind w:left="709"/>
        <w:jc w:val="both"/>
        <w:rPr>
          <w:rFonts w:ascii="Times New Roman" w:hAnsi="Times New Roman"/>
          <w:sz w:val="28"/>
        </w:rPr>
      </w:pPr>
      <w:proofErr w:type="spellStart"/>
      <w:r w:rsidRPr="00B001C9">
        <w:rPr>
          <w:rFonts w:ascii="Times New Roman" w:hAnsi="Times New Roman"/>
          <w:sz w:val="28"/>
        </w:rPr>
        <w:t>ОИк.с</w:t>
      </w:r>
      <w:proofErr w:type="spellEnd"/>
      <w:r w:rsidRPr="00B001C9">
        <w:rPr>
          <w:rFonts w:ascii="Times New Roman" w:hAnsi="Times New Roman"/>
          <w:sz w:val="28"/>
        </w:rPr>
        <w:t>. – объем инвестиций в основной капитал (по крупным и средним предприятиям) в расчете на 1 жителя, тыс. руб.;</w:t>
      </w:r>
    </w:p>
    <w:p w:rsidR="00C8196C" w:rsidRPr="00B001C9" w:rsidRDefault="00C8196C" w:rsidP="00C8196C">
      <w:pPr>
        <w:pStyle w:val="a6"/>
        <w:spacing w:after="0"/>
        <w:ind w:left="709"/>
        <w:jc w:val="both"/>
        <w:rPr>
          <w:rFonts w:ascii="Times New Roman" w:hAnsi="Times New Roman"/>
          <w:sz w:val="28"/>
        </w:rPr>
      </w:pPr>
      <w:proofErr w:type="spellStart"/>
      <w:r w:rsidRPr="00B001C9">
        <w:rPr>
          <w:rFonts w:ascii="Times New Roman" w:hAnsi="Times New Roman"/>
          <w:sz w:val="28"/>
        </w:rPr>
        <w:t>ОВк.с</w:t>
      </w:r>
      <w:proofErr w:type="spellEnd"/>
      <w:r w:rsidRPr="00B001C9">
        <w:rPr>
          <w:rFonts w:ascii="Times New Roman" w:hAnsi="Times New Roman"/>
          <w:sz w:val="28"/>
        </w:rPr>
        <w:t>. – объем инвестиций в основной капитал (без субъектов малого предпринимательства) всего, тыс. руб.;</w:t>
      </w:r>
    </w:p>
    <w:p w:rsidR="00C8196C" w:rsidRPr="00B001C9" w:rsidRDefault="00C8196C" w:rsidP="00C8196C">
      <w:pPr>
        <w:pStyle w:val="a6"/>
        <w:spacing w:after="0"/>
        <w:ind w:left="709"/>
        <w:jc w:val="both"/>
        <w:rPr>
          <w:rFonts w:ascii="Times New Roman" w:hAnsi="Times New Roman"/>
          <w:sz w:val="28"/>
        </w:rPr>
      </w:pPr>
      <w:r w:rsidRPr="00B001C9">
        <w:rPr>
          <w:rFonts w:ascii="Times New Roman" w:hAnsi="Times New Roman"/>
          <w:sz w:val="28"/>
        </w:rPr>
        <w:t>Ч – численность населения муниципального образования «Город Майкоп», чел.</w:t>
      </w:r>
    </w:p>
    <w:p w:rsidR="00BF5D29" w:rsidRPr="00B001C9" w:rsidRDefault="00C8196C" w:rsidP="00C8196C">
      <w:pPr>
        <w:pStyle w:val="a6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01C9">
        <w:rPr>
          <w:rFonts w:ascii="Times New Roman" w:hAnsi="Times New Roman"/>
          <w:sz w:val="24"/>
          <w:szCs w:val="24"/>
        </w:rPr>
        <w:t>(используется индекс роста объема инвестиций (дефлятор и индекс физического объема)</w:t>
      </w:r>
      <w:proofErr w:type="gramEnd"/>
    </w:p>
    <w:p w:rsidR="00C8196C" w:rsidRPr="00B001C9" w:rsidRDefault="00C8196C" w:rsidP="00C8196C">
      <w:pPr>
        <w:pStyle w:val="a6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C8196C" w:rsidRPr="00532A7A" w:rsidRDefault="00032D42" w:rsidP="00C8196C">
      <w:pPr>
        <w:pStyle w:val="a6"/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32A7A">
        <w:rPr>
          <w:rFonts w:ascii="Times New Roman" w:hAnsi="Times New Roman"/>
          <w:sz w:val="26"/>
          <w:szCs w:val="26"/>
        </w:rPr>
        <w:t>ОИк.с</w:t>
      </w:r>
      <w:proofErr w:type="spellEnd"/>
      <w:r w:rsidRPr="00532A7A">
        <w:rPr>
          <w:rFonts w:ascii="Times New Roman" w:hAnsi="Times New Roman"/>
          <w:sz w:val="26"/>
          <w:szCs w:val="26"/>
        </w:rPr>
        <w:t>. = 7 773 700/161825</w:t>
      </w:r>
      <w:r w:rsidR="00C8196C" w:rsidRPr="00532A7A">
        <w:rPr>
          <w:rFonts w:ascii="Times New Roman" w:hAnsi="Times New Roman"/>
          <w:sz w:val="26"/>
          <w:szCs w:val="26"/>
        </w:rPr>
        <w:t xml:space="preserve">=48,0 </w:t>
      </w:r>
    </w:p>
    <w:p w:rsidR="00C8196C" w:rsidRPr="00B001C9" w:rsidRDefault="00C8196C" w:rsidP="00C8196C">
      <w:pPr>
        <w:pStyle w:val="a6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B001C9" w:rsidRPr="00B001C9" w:rsidRDefault="00FE6972" w:rsidP="00A1547D">
      <w:pPr>
        <w:spacing w:after="0"/>
        <w:jc w:val="both"/>
        <w:rPr>
          <w:rFonts w:ascii="Times New Roman" w:hAnsi="Times New Roman"/>
          <w:sz w:val="28"/>
        </w:rPr>
      </w:pPr>
      <w:r w:rsidRPr="00B001C9">
        <w:rPr>
          <w:rFonts w:ascii="Times New Roman" w:hAnsi="Times New Roman"/>
          <w:sz w:val="28"/>
        </w:rPr>
        <w:t xml:space="preserve">Объем инвестиций в основной капитал по крупным и средним предприятиям по результатам 2022 года </w:t>
      </w:r>
      <w:r w:rsidR="00B001C9" w:rsidRPr="00B001C9">
        <w:rPr>
          <w:rFonts w:ascii="Times New Roman" w:hAnsi="Times New Roman"/>
          <w:sz w:val="28"/>
        </w:rPr>
        <w:t xml:space="preserve">фактически </w:t>
      </w:r>
      <w:r w:rsidRPr="00B001C9">
        <w:rPr>
          <w:rFonts w:ascii="Times New Roman" w:hAnsi="Times New Roman"/>
          <w:sz w:val="28"/>
        </w:rPr>
        <w:t>составил 7 7</w:t>
      </w:r>
      <w:r w:rsidR="00032D42">
        <w:rPr>
          <w:rFonts w:ascii="Times New Roman" w:hAnsi="Times New Roman"/>
          <w:sz w:val="28"/>
        </w:rPr>
        <w:t>73,7 млн. или</w:t>
      </w:r>
      <w:r w:rsidRPr="00B001C9">
        <w:rPr>
          <w:rFonts w:ascii="Times New Roman" w:hAnsi="Times New Roman"/>
          <w:sz w:val="28"/>
        </w:rPr>
        <w:t xml:space="preserve"> 88,5% к плановому значению</w:t>
      </w:r>
      <w:r w:rsidR="00B001C9" w:rsidRPr="00B001C9">
        <w:rPr>
          <w:rFonts w:ascii="Times New Roman" w:hAnsi="Times New Roman"/>
          <w:sz w:val="28"/>
        </w:rPr>
        <w:t xml:space="preserve"> 8 787,4 млн. рублей</w:t>
      </w:r>
      <w:r w:rsidR="00032D42">
        <w:rPr>
          <w:rFonts w:ascii="Times New Roman" w:hAnsi="Times New Roman"/>
          <w:sz w:val="28"/>
        </w:rPr>
        <w:t xml:space="preserve"> (</w:t>
      </w:r>
      <w:r w:rsidRPr="00B001C9">
        <w:rPr>
          <w:rFonts w:ascii="Times New Roman" w:hAnsi="Times New Roman"/>
          <w:sz w:val="28"/>
        </w:rPr>
        <w:t>в соответствии с прогнозом социально-экономического развития муниципального образования «Г</w:t>
      </w:r>
      <w:r w:rsidR="00B001C9" w:rsidRPr="00B001C9">
        <w:rPr>
          <w:rFonts w:ascii="Times New Roman" w:hAnsi="Times New Roman"/>
          <w:sz w:val="28"/>
        </w:rPr>
        <w:t>ород Майкоп»</w:t>
      </w:r>
      <w:r w:rsidR="00D07541">
        <w:rPr>
          <w:rFonts w:ascii="Times New Roman" w:hAnsi="Times New Roman"/>
          <w:sz w:val="28"/>
        </w:rPr>
        <w:t xml:space="preserve"> на 2022-2024гг</w:t>
      </w:r>
      <w:r w:rsidR="00B001C9" w:rsidRPr="00B001C9">
        <w:rPr>
          <w:rFonts w:ascii="Times New Roman" w:hAnsi="Times New Roman"/>
          <w:sz w:val="28"/>
        </w:rPr>
        <w:t>.</w:t>
      </w:r>
      <w:r w:rsidR="00032D42">
        <w:rPr>
          <w:rFonts w:ascii="Times New Roman" w:hAnsi="Times New Roman"/>
          <w:sz w:val="28"/>
        </w:rPr>
        <w:t>).</w:t>
      </w:r>
      <w:r w:rsidRPr="00B001C9">
        <w:rPr>
          <w:rFonts w:ascii="Times New Roman" w:hAnsi="Times New Roman"/>
          <w:sz w:val="28"/>
        </w:rPr>
        <w:t xml:space="preserve"> Вместе с тем, наблюдается </w:t>
      </w:r>
      <w:r w:rsidR="00B001C9" w:rsidRPr="00B001C9">
        <w:rPr>
          <w:rFonts w:ascii="Times New Roman" w:hAnsi="Times New Roman"/>
          <w:sz w:val="28"/>
        </w:rPr>
        <w:t>положительная динамика по сравнению с 2021 годом</w:t>
      </w:r>
      <w:r w:rsidR="00032D42">
        <w:rPr>
          <w:rFonts w:ascii="Times New Roman" w:hAnsi="Times New Roman"/>
          <w:sz w:val="28"/>
        </w:rPr>
        <w:t>:</w:t>
      </w:r>
      <w:r w:rsidR="00B001C9" w:rsidRPr="00B001C9">
        <w:rPr>
          <w:rFonts w:ascii="Times New Roman" w:hAnsi="Times New Roman"/>
          <w:sz w:val="28"/>
        </w:rPr>
        <w:t xml:space="preserve"> </w:t>
      </w:r>
      <w:r w:rsidR="00032D42">
        <w:rPr>
          <w:rFonts w:ascii="Times New Roman" w:hAnsi="Times New Roman"/>
          <w:sz w:val="28"/>
        </w:rPr>
        <w:t xml:space="preserve">факт 2022г. превысил факт 2021г. на 27,3% (48,0 </w:t>
      </w:r>
      <w:proofErr w:type="spellStart"/>
      <w:r w:rsidR="00032D42">
        <w:rPr>
          <w:rFonts w:ascii="Times New Roman" w:hAnsi="Times New Roman"/>
          <w:sz w:val="28"/>
        </w:rPr>
        <w:t>тыс</w:t>
      </w:r>
      <w:proofErr w:type="gramStart"/>
      <w:r w:rsidR="00032D42">
        <w:rPr>
          <w:rFonts w:ascii="Times New Roman" w:hAnsi="Times New Roman"/>
          <w:sz w:val="28"/>
        </w:rPr>
        <w:t>.р</w:t>
      </w:r>
      <w:proofErr w:type="gramEnd"/>
      <w:r w:rsidR="00032D42">
        <w:rPr>
          <w:rFonts w:ascii="Times New Roman" w:hAnsi="Times New Roman"/>
          <w:sz w:val="28"/>
        </w:rPr>
        <w:t>уб</w:t>
      </w:r>
      <w:proofErr w:type="spellEnd"/>
      <w:r w:rsidR="00032D42">
        <w:rPr>
          <w:rFonts w:ascii="Times New Roman" w:hAnsi="Times New Roman"/>
          <w:sz w:val="28"/>
        </w:rPr>
        <w:t xml:space="preserve">. к 37,7 </w:t>
      </w:r>
      <w:proofErr w:type="spellStart"/>
      <w:r w:rsidR="00032D42">
        <w:rPr>
          <w:rFonts w:ascii="Times New Roman" w:hAnsi="Times New Roman"/>
          <w:sz w:val="28"/>
        </w:rPr>
        <w:t>тыс.руб</w:t>
      </w:r>
      <w:proofErr w:type="spellEnd"/>
      <w:r w:rsidR="00032D42">
        <w:rPr>
          <w:rFonts w:ascii="Times New Roman" w:hAnsi="Times New Roman"/>
          <w:sz w:val="28"/>
        </w:rPr>
        <w:t>.).</w:t>
      </w:r>
    </w:p>
    <w:p w:rsidR="00280C67" w:rsidRDefault="00032D42" w:rsidP="00D4278A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целевому показателю</w:t>
      </w:r>
      <w:r w:rsidR="00D4278A" w:rsidRPr="006F7A6C">
        <w:t xml:space="preserve"> «</w:t>
      </w:r>
      <w:r w:rsidR="00B001C9" w:rsidRPr="006F7A6C">
        <w:rPr>
          <w:rFonts w:ascii="Times New Roman" w:hAnsi="Times New Roman"/>
          <w:sz w:val="28"/>
        </w:rPr>
        <w:t>Объем отгруженных товаров собственного производства, выполненных работ и услуг по полному кругу предприятий</w:t>
      </w:r>
      <w:r w:rsidR="00D4278A" w:rsidRPr="006F7A6C">
        <w:rPr>
          <w:rFonts w:ascii="Times New Roman" w:hAnsi="Times New Roman"/>
          <w:sz w:val="28"/>
        </w:rPr>
        <w:t>»</w:t>
      </w:r>
      <w:r w:rsidR="00D07541">
        <w:rPr>
          <w:rFonts w:ascii="Times New Roman" w:hAnsi="Times New Roman"/>
          <w:sz w:val="28"/>
        </w:rPr>
        <w:t xml:space="preserve"> расчет не производится</w:t>
      </w:r>
      <w:r w:rsidR="00B001C9" w:rsidRPr="006F7A6C">
        <w:rPr>
          <w:rFonts w:ascii="Times New Roman" w:hAnsi="Times New Roman"/>
          <w:sz w:val="28"/>
        </w:rPr>
        <w:t xml:space="preserve"> </w:t>
      </w:r>
      <w:r w:rsidR="00D07541">
        <w:rPr>
          <w:rFonts w:ascii="Times New Roman" w:hAnsi="Times New Roman"/>
          <w:sz w:val="28"/>
        </w:rPr>
        <w:t>(</w:t>
      </w:r>
      <w:r w:rsidR="007F3253" w:rsidRPr="006F7A6C">
        <w:rPr>
          <w:rFonts w:ascii="Times New Roman" w:hAnsi="Times New Roman"/>
          <w:sz w:val="28"/>
        </w:rPr>
        <w:t>в соответствии с Методикой расчета целевых показателей (индикаторов) муниципальной программы</w:t>
      </w:r>
      <w:r w:rsidR="00D07541">
        <w:rPr>
          <w:rFonts w:ascii="Times New Roman" w:hAnsi="Times New Roman"/>
          <w:sz w:val="28"/>
        </w:rPr>
        <w:t>)</w:t>
      </w:r>
      <w:r w:rsidR="007F3253" w:rsidRPr="006F7A6C">
        <w:rPr>
          <w:rFonts w:ascii="Times New Roman" w:hAnsi="Times New Roman"/>
          <w:sz w:val="28"/>
        </w:rPr>
        <w:t xml:space="preserve">. Фактическое значение за 2022 год составляет – 27 141,1 </w:t>
      </w:r>
      <w:proofErr w:type="spellStart"/>
      <w:r w:rsidR="007F3253" w:rsidRPr="006F7A6C">
        <w:rPr>
          <w:rFonts w:ascii="Times New Roman" w:hAnsi="Times New Roman"/>
          <w:sz w:val="28"/>
        </w:rPr>
        <w:t>млн</w:t>
      </w:r>
      <w:proofErr w:type="gramStart"/>
      <w:r w:rsidR="007F3253" w:rsidRPr="006F7A6C">
        <w:rPr>
          <w:rFonts w:ascii="Times New Roman" w:hAnsi="Times New Roman"/>
          <w:sz w:val="28"/>
        </w:rPr>
        <w:t>.р</w:t>
      </w:r>
      <w:proofErr w:type="gramEnd"/>
      <w:r w:rsidR="007F3253" w:rsidRPr="006F7A6C">
        <w:rPr>
          <w:rFonts w:ascii="Times New Roman" w:hAnsi="Times New Roman"/>
          <w:sz w:val="28"/>
        </w:rPr>
        <w:t>уб</w:t>
      </w:r>
      <w:proofErr w:type="spellEnd"/>
      <w:r w:rsidR="007F3253" w:rsidRPr="006F7A6C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Процент выполнения составил 116,3%</w:t>
      </w:r>
      <w:r w:rsidR="00532A7A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в связи с ростом цен на производственную продукцию. </w:t>
      </w:r>
    </w:p>
    <w:p w:rsidR="000414F0" w:rsidRDefault="007F3253" w:rsidP="00C34657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</w:rPr>
      </w:pPr>
      <w:r w:rsidRPr="006F7A6C">
        <w:rPr>
          <w:rFonts w:ascii="Times New Roman" w:hAnsi="Times New Roman"/>
          <w:sz w:val="28"/>
        </w:rPr>
        <w:t xml:space="preserve">Расчет целевого показателя «Среднемесячная номинальная начисленная заработная плата работников крупных и средних предприятий» не производится. Фактическое значение за 2022 год </w:t>
      </w:r>
      <w:r w:rsidR="00D07541">
        <w:rPr>
          <w:rFonts w:ascii="Times New Roman" w:hAnsi="Times New Roman"/>
          <w:sz w:val="28"/>
        </w:rPr>
        <w:t>составило</w:t>
      </w:r>
      <w:r w:rsidRPr="006F7A6C">
        <w:rPr>
          <w:rFonts w:ascii="Times New Roman" w:hAnsi="Times New Roman"/>
          <w:sz w:val="28"/>
        </w:rPr>
        <w:t xml:space="preserve"> 42 131,4 </w:t>
      </w:r>
      <w:r w:rsidR="006F7A6C" w:rsidRPr="006F7A6C">
        <w:rPr>
          <w:rFonts w:ascii="Times New Roman" w:hAnsi="Times New Roman"/>
          <w:sz w:val="28"/>
        </w:rPr>
        <w:t>рубл</w:t>
      </w:r>
      <w:r w:rsidR="00D07541">
        <w:rPr>
          <w:rFonts w:ascii="Times New Roman" w:hAnsi="Times New Roman"/>
          <w:sz w:val="28"/>
        </w:rPr>
        <w:t>ь</w:t>
      </w:r>
      <w:r w:rsidR="006F7A6C" w:rsidRPr="006F7A6C">
        <w:rPr>
          <w:rFonts w:ascii="Times New Roman" w:hAnsi="Times New Roman"/>
          <w:sz w:val="28"/>
        </w:rPr>
        <w:t xml:space="preserve">. </w:t>
      </w:r>
    </w:p>
    <w:p w:rsidR="00032D42" w:rsidRDefault="00D07541" w:rsidP="00F14E30">
      <w:pPr>
        <w:pStyle w:val="a6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E21007">
        <w:rPr>
          <w:rFonts w:ascii="Times New Roman" w:hAnsi="Times New Roman"/>
          <w:sz w:val="28"/>
        </w:rPr>
        <w:t>Целевой показатель «Индекс промышленного производства по полному кругу предприятий»</w:t>
      </w:r>
      <w:r w:rsidR="000148E4" w:rsidRPr="00E21007">
        <w:rPr>
          <w:rFonts w:ascii="Times New Roman" w:hAnsi="Times New Roman"/>
          <w:sz w:val="28"/>
        </w:rPr>
        <w:t xml:space="preserve"> </w:t>
      </w:r>
      <w:r w:rsidR="00032D42">
        <w:rPr>
          <w:rFonts w:ascii="Times New Roman" w:hAnsi="Times New Roman"/>
          <w:sz w:val="28"/>
        </w:rPr>
        <w:t xml:space="preserve">выполнен на 90,2%. </w:t>
      </w:r>
    </w:p>
    <w:p w:rsidR="00032D42" w:rsidRDefault="00426F7C" w:rsidP="00032D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032D42">
        <w:rPr>
          <w:rFonts w:ascii="Times New Roman" w:hAnsi="Times New Roman"/>
          <w:sz w:val="28"/>
        </w:rPr>
        <w:lastRenderedPageBreak/>
        <w:t>Рост объема отгруженных товаров по полному кругу предприятий в 2022 году (к уровню 2021 года) составил 110,7%.</w:t>
      </w:r>
    </w:p>
    <w:p w:rsidR="00426F7C" w:rsidRDefault="00426F7C" w:rsidP="00032D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032D42">
        <w:rPr>
          <w:rFonts w:ascii="Times New Roman" w:hAnsi="Times New Roman"/>
          <w:sz w:val="28"/>
        </w:rPr>
        <w:t>По информации Управления Федеральной службы государственной статистики по Краснодарскому краю и Республике Адыгея индекс цен производителей за январь-декабрь 2022г. к январю-декабрю 2021 г. составил 119,5%.</w:t>
      </w:r>
    </w:p>
    <w:p w:rsidR="00E21007" w:rsidRPr="00032D42" w:rsidRDefault="00426F7C" w:rsidP="00032D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Ин</w:t>
      </w:r>
      <w:r w:rsidR="000148E4" w:rsidRPr="00032D42">
        <w:rPr>
          <w:rFonts w:ascii="Times New Roman" w:hAnsi="Times New Roman"/>
          <w:sz w:val="28"/>
        </w:rPr>
        <w:t>декс промышленного производства по итогам 2022 года сложился в размере 92,6% (</w:t>
      </w:r>
      <w:r w:rsidR="00E21007" w:rsidRPr="00032D42">
        <w:rPr>
          <w:rFonts w:ascii="Times New Roman" w:hAnsi="Times New Roman"/>
          <w:sz w:val="28"/>
        </w:rPr>
        <w:t>27141,1/(24517,7</w:t>
      </w:r>
      <w:r w:rsidR="00F14E30" w:rsidRPr="00032D42">
        <w:rPr>
          <w:rFonts w:ascii="Times New Roman" w:hAnsi="Times New Roman"/>
          <w:sz w:val="28"/>
        </w:rPr>
        <w:t>*119,5/100).</w:t>
      </w:r>
      <w:proofErr w:type="gramEnd"/>
    </w:p>
    <w:p w:rsidR="00426F7C" w:rsidRDefault="006F7A6C" w:rsidP="006F7A6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5) </w:t>
      </w:r>
      <w:r w:rsidR="00F14E30">
        <w:rPr>
          <w:rFonts w:ascii="Times New Roman" w:hAnsi="Times New Roman"/>
          <w:sz w:val="28"/>
        </w:rPr>
        <w:t>Целевой показатель «</w:t>
      </w:r>
      <w:r w:rsidR="00F14E30" w:rsidRPr="00F14E30">
        <w:rPr>
          <w:rFonts w:ascii="Times New Roman" w:hAnsi="Times New Roman"/>
          <w:sz w:val="28"/>
        </w:rPr>
        <w:t>Индекс физического объема инвестиций в основной капитал по крупным и средним предприятиям</w:t>
      </w:r>
      <w:r w:rsidR="00F14E30">
        <w:rPr>
          <w:rFonts w:ascii="Times New Roman" w:hAnsi="Times New Roman"/>
          <w:sz w:val="28"/>
        </w:rPr>
        <w:t xml:space="preserve">» - </w:t>
      </w:r>
      <w:r w:rsidR="00426F7C">
        <w:rPr>
          <w:rFonts w:ascii="Times New Roman" w:hAnsi="Times New Roman"/>
          <w:sz w:val="28"/>
        </w:rPr>
        <w:t>выполнен на 107,4%.</w:t>
      </w:r>
    </w:p>
    <w:p w:rsidR="00426F7C" w:rsidRDefault="00426F7C" w:rsidP="006F7A6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Объем инвестиций в 2022 году к 2021году увеличился на 27,4%.</w:t>
      </w:r>
    </w:p>
    <w:p w:rsidR="00426F7C" w:rsidRDefault="00426F7C" w:rsidP="006F7A6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Индекс – дефлятор по инвестициям за 2022 год составил 113,4% (статистическая информация).</w:t>
      </w:r>
    </w:p>
    <w:p w:rsidR="006F7A6C" w:rsidRPr="00426F7C" w:rsidRDefault="00426F7C" w:rsidP="006F7A6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Индекс  </w:t>
      </w:r>
      <w:r w:rsidRPr="00F14E30">
        <w:rPr>
          <w:rFonts w:ascii="Times New Roman" w:hAnsi="Times New Roman"/>
          <w:sz w:val="28"/>
        </w:rPr>
        <w:t>физического объема инвестиций в основной капитал по крупным и средним предприятиям</w:t>
      </w:r>
      <w:r>
        <w:rPr>
          <w:rFonts w:ascii="Times New Roman" w:hAnsi="Times New Roman"/>
          <w:sz w:val="28"/>
        </w:rPr>
        <w:t xml:space="preserve"> составил 112,3% </w:t>
      </w:r>
      <w:r w:rsidR="00F14E30">
        <w:rPr>
          <w:rFonts w:ascii="Times New Roman" w:hAnsi="Times New Roman"/>
          <w:sz w:val="28"/>
        </w:rPr>
        <w:t xml:space="preserve"> (</w:t>
      </w:r>
      <w:r w:rsidR="00F239E8">
        <w:rPr>
          <w:rFonts w:ascii="Times New Roman" w:hAnsi="Times New Roman"/>
          <w:sz w:val="28"/>
        </w:rPr>
        <w:t>7773,7/</w:t>
      </w:r>
      <w:r w:rsidR="00F14E30">
        <w:rPr>
          <w:rFonts w:ascii="Times New Roman" w:hAnsi="Times New Roman"/>
          <w:sz w:val="28"/>
        </w:rPr>
        <w:t>6102,2*</w:t>
      </w:r>
      <w:r w:rsidR="00F239E8">
        <w:rPr>
          <w:rFonts w:ascii="Times New Roman" w:hAnsi="Times New Roman"/>
          <w:sz w:val="28"/>
        </w:rPr>
        <w:t>113,4/100).</w:t>
      </w:r>
    </w:p>
    <w:p w:rsidR="006F7A6C" w:rsidRPr="006F7A6C" w:rsidRDefault="006F7A6C" w:rsidP="006F7A6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ab/>
        <w:t xml:space="preserve">6) В </w:t>
      </w:r>
      <w:r w:rsidRPr="00B001C9">
        <w:rPr>
          <w:rFonts w:ascii="Times New Roman" w:hAnsi="Times New Roman"/>
          <w:sz w:val="28"/>
        </w:rPr>
        <w:t>соответствии с Методикой расчета целевых показателей (индикаторов) муниципальной программы расчет</w:t>
      </w:r>
      <w:r>
        <w:rPr>
          <w:rFonts w:ascii="Times New Roman" w:hAnsi="Times New Roman"/>
          <w:sz w:val="28"/>
        </w:rPr>
        <w:t xml:space="preserve"> целевого показателя «</w:t>
      </w:r>
      <w:r w:rsidRPr="006F7A6C">
        <w:rPr>
          <w:rFonts w:ascii="Times New Roman" w:hAnsi="Times New Roman"/>
          <w:sz w:val="28"/>
        </w:rPr>
        <w:t>Индекс физического объема работ, выполненных по ви</w:t>
      </w:r>
      <w:r w:rsidR="00F239E8">
        <w:rPr>
          <w:rFonts w:ascii="Times New Roman" w:hAnsi="Times New Roman"/>
          <w:sz w:val="28"/>
        </w:rPr>
        <w:t>ду деятельности «Строительство» не производится.</w:t>
      </w:r>
      <w:r>
        <w:rPr>
          <w:rFonts w:ascii="Times New Roman" w:hAnsi="Times New Roman"/>
          <w:sz w:val="28"/>
        </w:rPr>
        <w:t xml:space="preserve"> </w:t>
      </w:r>
      <w:r w:rsidR="00F239E8">
        <w:rPr>
          <w:rFonts w:ascii="Times New Roman" w:hAnsi="Times New Roman"/>
          <w:sz w:val="28"/>
        </w:rPr>
        <w:t xml:space="preserve">По информации </w:t>
      </w:r>
      <w:r w:rsidR="00D07541" w:rsidRPr="00F239E8">
        <w:rPr>
          <w:rFonts w:ascii="Times New Roman" w:hAnsi="Times New Roman"/>
          <w:sz w:val="28"/>
        </w:rPr>
        <w:t>Управления Федеральной слу</w:t>
      </w:r>
      <w:r w:rsidR="00F239E8">
        <w:rPr>
          <w:rFonts w:ascii="Times New Roman" w:hAnsi="Times New Roman"/>
          <w:sz w:val="28"/>
        </w:rPr>
        <w:t xml:space="preserve">жбы </w:t>
      </w:r>
      <w:r w:rsidR="005B3E89" w:rsidRPr="00F239E8">
        <w:rPr>
          <w:rFonts w:ascii="Times New Roman" w:hAnsi="Times New Roman"/>
          <w:sz w:val="28"/>
        </w:rPr>
        <w:t>государственной статистики по Краснодарскому краю и Республике Адыгея</w:t>
      </w:r>
      <w:r w:rsidR="005B3E89">
        <w:rPr>
          <w:rFonts w:ascii="Times New Roman" w:hAnsi="Times New Roman"/>
          <w:sz w:val="28"/>
        </w:rPr>
        <w:t xml:space="preserve"> «Объем </w:t>
      </w:r>
      <w:r w:rsidR="005B3E89" w:rsidRPr="006F7A6C">
        <w:rPr>
          <w:rFonts w:ascii="Times New Roman" w:hAnsi="Times New Roman"/>
          <w:sz w:val="28"/>
        </w:rPr>
        <w:t xml:space="preserve">работ, </w:t>
      </w:r>
      <w:r w:rsidR="005B3E89">
        <w:rPr>
          <w:rFonts w:ascii="Times New Roman" w:hAnsi="Times New Roman"/>
          <w:sz w:val="28"/>
        </w:rPr>
        <w:t xml:space="preserve">услуг </w:t>
      </w:r>
      <w:r w:rsidR="005B3E89" w:rsidRPr="006F7A6C">
        <w:rPr>
          <w:rFonts w:ascii="Times New Roman" w:hAnsi="Times New Roman"/>
          <w:sz w:val="28"/>
        </w:rPr>
        <w:t>выполненных по ви</w:t>
      </w:r>
      <w:r w:rsidR="005B3E89">
        <w:rPr>
          <w:rFonts w:ascii="Times New Roman" w:hAnsi="Times New Roman"/>
          <w:sz w:val="28"/>
        </w:rPr>
        <w:t xml:space="preserve">ду деятельности «Строительство» </w:t>
      </w:r>
      <w:r w:rsidR="00F239E8">
        <w:rPr>
          <w:rFonts w:ascii="Times New Roman" w:hAnsi="Times New Roman"/>
          <w:sz w:val="28"/>
        </w:rPr>
        <w:t>за 2022 год сложился в размере 2401,9 мл</w:t>
      </w:r>
      <w:r w:rsidR="005B3E89">
        <w:rPr>
          <w:rFonts w:ascii="Times New Roman" w:hAnsi="Times New Roman"/>
          <w:sz w:val="28"/>
        </w:rPr>
        <w:t>н. рублей, в сопоставимых ценах 76% (индекс физического объема</w:t>
      </w:r>
      <w:r w:rsidR="0025166B">
        <w:rPr>
          <w:rFonts w:ascii="Times New Roman" w:hAnsi="Times New Roman"/>
          <w:sz w:val="28"/>
        </w:rPr>
        <w:t>)</w:t>
      </w:r>
      <w:r w:rsidR="005B3E89">
        <w:rPr>
          <w:rFonts w:ascii="Times New Roman" w:hAnsi="Times New Roman"/>
          <w:sz w:val="28"/>
        </w:rPr>
        <w:t>.</w:t>
      </w:r>
    </w:p>
    <w:p w:rsidR="00871617" w:rsidRDefault="00871617" w:rsidP="00871617">
      <w:pPr>
        <w:pStyle w:val="a6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Pr="00871617">
        <w:rPr>
          <w:rFonts w:ascii="Times New Roman" w:hAnsi="Times New Roman"/>
          <w:sz w:val="28"/>
        </w:rPr>
        <w:t xml:space="preserve">) Целевой показатель «Темп роста среднесписочной численности работников средних, малых и </w:t>
      </w:r>
      <w:proofErr w:type="spellStart"/>
      <w:r w:rsidRPr="00871617">
        <w:rPr>
          <w:rFonts w:ascii="Times New Roman" w:hAnsi="Times New Roman"/>
          <w:sz w:val="28"/>
        </w:rPr>
        <w:t>микропредприятий</w:t>
      </w:r>
      <w:proofErr w:type="spellEnd"/>
      <w:r w:rsidRPr="00871617">
        <w:rPr>
          <w:rFonts w:ascii="Times New Roman" w:hAnsi="Times New Roman"/>
          <w:sz w:val="28"/>
        </w:rPr>
        <w:t xml:space="preserve"> (без вне</w:t>
      </w:r>
      <w:r>
        <w:rPr>
          <w:rFonts w:ascii="Times New Roman" w:hAnsi="Times New Roman"/>
          <w:sz w:val="28"/>
        </w:rPr>
        <w:t xml:space="preserve">шних совместителей)», </w:t>
      </w:r>
      <w:proofErr w:type="gramStart"/>
      <w:r>
        <w:rPr>
          <w:rFonts w:ascii="Times New Roman" w:hAnsi="Times New Roman"/>
          <w:sz w:val="28"/>
        </w:rPr>
        <w:t>согласно М</w:t>
      </w:r>
      <w:r w:rsidRPr="00871617">
        <w:rPr>
          <w:rFonts w:ascii="Times New Roman" w:hAnsi="Times New Roman"/>
          <w:sz w:val="28"/>
        </w:rPr>
        <w:t>етодики</w:t>
      </w:r>
      <w:proofErr w:type="gramEnd"/>
      <w:r w:rsidRPr="00871617">
        <w:rPr>
          <w:rFonts w:ascii="Times New Roman" w:hAnsi="Times New Roman"/>
          <w:sz w:val="28"/>
        </w:rPr>
        <w:t xml:space="preserve"> расчета целевых показателей рассчитывается по формуле: </w:t>
      </w:r>
    </w:p>
    <w:p w:rsidR="00871617" w:rsidRPr="00871617" w:rsidRDefault="00871617" w:rsidP="00871617">
      <w:pPr>
        <w:pStyle w:val="a6"/>
        <w:ind w:firstLine="709"/>
        <w:jc w:val="both"/>
        <w:rPr>
          <w:rFonts w:ascii="Times New Roman" w:hAnsi="Times New Roman"/>
          <w:sz w:val="28"/>
        </w:rPr>
      </w:pPr>
      <w:r w:rsidRPr="00871617">
        <w:rPr>
          <w:rFonts w:ascii="Times New Roman" w:hAnsi="Times New Roman"/>
          <w:sz w:val="28"/>
        </w:rPr>
        <w:t xml:space="preserve">TR= </w:t>
      </w:r>
      <w:proofErr w:type="spellStart"/>
      <w:r w:rsidRPr="00871617">
        <w:rPr>
          <w:rFonts w:ascii="Times New Roman" w:hAnsi="Times New Roman"/>
          <w:sz w:val="28"/>
        </w:rPr>
        <w:t>SHtg</w:t>
      </w:r>
      <w:proofErr w:type="spellEnd"/>
      <w:r w:rsidRPr="00871617">
        <w:rPr>
          <w:rFonts w:ascii="Times New Roman" w:hAnsi="Times New Roman"/>
          <w:sz w:val="28"/>
        </w:rPr>
        <w:t>/</w:t>
      </w:r>
      <w:proofErr w:type="spellStart"/>
      <w:r w:rsidRPr="00871617">
        <w:rPr>
          <w:rFonts w:ascii="Times New Roman" w:hAnsi="Times New Roman"/>
          <w:sz w:val="28"/>
        </w:rPr>
        <w:t>SHpg</w:t>
      </w:r>
      <w:proofErr w:type="spellEnd"/>
      <w:r w:rsidRPr="00871617">
        <w:rPr>
          <w:rFonts w:ascii="Times New Roman" w:hAnsi="Times New Roman"/>
          <w:sz w:val="28"/>
        </w:rPr>
        <w:t>*100 % , где</w:t>
      </w:r>
    </w:p>
    <w:p w:rsidR="00871617" w:rsidRPr="00871617" w:rsidRDefault="00871617" w:rsidP="00871617">
      <w:pPr>
        <w:pStyle w:val="a6"/>
        <w:ind w:left="0" w:firstLine="709"/>
        <w:jc w:val="both"/>
        <w:rPr>
          <w:rFonts w:ascii="Times New Roman" w:hAnsi="Times New Roman"/>
          <w:sz w:val="28"/>
        </w:rPr>
      </w:pPr>
      <w:r w:rsidRPr="00871617">
        <w:rPr>
          <w:rFonts w:ascii="Times New Roman" w:hAnsi="Times New Roman"/>
          <w:sz w:val="28"/>
        </w:rPr>
        <w:t xml:space="preserve">TR- темп роста среднесписочной численности работников средних, малых и  </w:t>
      </w:r>
      <w:proofErr w:type="spellStart"/>
      <w:r w:rsidRPr="00871617">
        <w:rPr>
          <w:rFonts w:ascii="Times New Roman" w:hAnsi="Times New Roman"/>
          <w:sz w:val="28"/>
        </w:rPr>
        <w:t>микропредприятий</w:t>
      </w:r>
      <w:proofErr w:type="spellEnd"/>
      <w:r w:rsidRPr="00871617">
        <w:rPr>
          <w:rFonts w:ascii="Times New Roman" w:hAnsi="Times New Roman"/>
          <w:sz w:val="28"/>
        </w:rPr>
        <w:t xml:space="preserve"> (без внешних совместителей</w:t>
      </w:r>
      <w:proofErr w:type="gramStart"/>
      <w:r w:rsidRPr="00871617">
        <w:rPr>
          <w:rFonts w:ascii="Times New Roman" w:hAnsi="Times New Roman"/>
          <w:sz w:val="28"/>
        </w:rPr>
        <w:t>), %;</w:t>
      </w:r>
      <w:proofErr w:type="gramEnd"/>
    </w:p>
    <w:p w:rsidR="00871617" w:rsidRPr="00871617" w:rsidRDefault="00871617" w:rsidP="00871617">
      <w:pPr>
        <w:pStyle w:val="a6"/>
        <w:ind w:left="0" w:firstLine="709"/>
        <w:jc w:val="both"/>
        <w:rPr>
          <w:rFonts w:ascii="Times New Roman" w:hAnsi="Times New Roman"/>
          <w:sz w:val="28"/>
        </w:rPr>
      </w:pPr>
      <w:proofErr w:type="spellStart"/>
      <w:r w:rsidRPr="00871617">
        <w:rPr>
          <w:rFonts w:ascii="Times New Roman" w:hAnsi="Times New Roman"/>
          <w:sz w:val="28"/>
        </w:rPr>
        <w:t>SHtg</w:t>
      </w:r>
      <w:proofErr w:type="spellEnd"/>
      <w:r w:rsidRPr="00871617">
        <w:rPr>
          <w:rFonts w:ascii="Times New Roman" w:hAnsi="Times New Roman"/>
          <w:sz w:val="28"/>
        </w:rPr>
        <w:t xml:space="preserve">- среднесписочная численность работников средних, малых и </w:t>
      </w:r>
      <w:proofErr w:type="spellStart"/>
      <w:r w:rsidRPr="00871617">
        <w:rPr>
          <w:rFonts w:ascii="Times New Roman" w:hAnsi="Times New Roman"/>
          <w:sz w:val="28"/>
        </w:rPr>
        <w:t>микропредприятий</w:t>
      </w:r>
      <w:proofErr w:type="spellEnd"/>
      <w:r w:rsidRPr="00871617">
        <w:rPr>
          <w:rFonts w:ascii="Times New Roman" w:hAnsi="Times New Roman"/>
          <w:sz w:val="28"/>
        </w:rPr>
        <w:t xml:space="preserve"> (без внешних совместителей) в текущем году, чел.;</w:t>
      </w:r>
    </w:p>
    <w:p w:rsidR="00871617" w:rsidRPr="00871617" w:rsidRDefault="00871617" w:rsidP="00871617">
      <w:pPr>
        <w:pStyle w:val="a6"/>
        <w:ind w:left="0" w:firstLine="709"/>
        <w:jc w:val="both"/>
        <w:rPr>
          <w:rFonts w:ascii="Times New Roman" w:hAnsi="Times New Roman"/>
          <w:sz w:val="28"/>
        </w:rPr>
      </w:pPr>
      <w:proofErr w:type="spellStart"/>
      <w:r w:rsidRPr="00871617">
        <w:rPr>
          <w:rFonts w:ascii="Times New Roman" w:hAnsi="Times New Roman"/>
          <w:sz w:val="28"/>
        </w:rPr>
        <w:t>SHpg</w:t>
      </w:r>
      <w:proofErr w:type="spellEnd"/>
      <w:r w:rsidRPr="00871617">
        <w:rPr>
          <w:rFonts w:ascii="Times New Roman" w:hAnsi="Times New Roman"/>
          <w:sz w:val="28"/>
        </w:rPr>
        <w:t xml:space="preserve">- среднесписочная численность работников средних, малых и </w:t>
      </w:r>
      <w:proofErr w:type="spellStart"/>
      <w:r w:rsidRPr="00871617">
        <w:rPr>
          <w:rFonts w:ascii="Times New Roman" w:hAnsi="Times New Roman"/>
          <w:sz w:val="28"/>
        </w:rPr>
        <w:t>микропредприятий</w:t>
      </w:r>
      <w:proofErr w:type="spellEnd"/>
      <w:r w:rsidRPr="00871617">
        <w:rPr>
          <w:rFonts w:ascii="Times New Roman" w:hAnsi="Times New Roman"/>
          <w:sz w:val="28"/>
        </w:rPr>
        <w:t xml:space="preserve"> (без внешних совместителей) в предыдущем году, чел.</w:t>
      </w:r>
    </w:p>
    <w:p w:rsidR="00871617" w:rsidRPr="00871617" w:rsidRDefault="005B3E89" w:rsidP="00871617">
      <w:pPr>
        <w:pStyle w:val="a6"/>
        <w:ind w:left="0" w:firstLine="709"/>
        <w:jc w:val="both"/>
        <w:rPr>
          <w:rFonts w:ascii="Times New Roman" w:hAnsi="Times New Roman"/>
          <w:sz w:val="28"/>
        </w:rPr>
      </w:pPr>
      <w:r w:rsidRPr="008916E9">
        <w:rPr>
          <w:rFonts w:ascii="Times New Roman" w:hAnsi="Times New Roman"/>
          <w:sz w:val="28"/>
        </w:rPr>
        <w:t>По оценке</w:t>
      </w:r>
      <w:r>
        <w:rPr>
          <w:rFonts w:ascii="Times New Roman" w:hAnsi="Times New Roman"/>
          <w:sz w:val="28"/>
        </w:rPr>
        <w:t xml:space="preserve"> 2022 года</w:t>
      </w:r>
      <w:r w:rsidR="008916E9">
        <w:rPr>
          <w:rFonts w:ascii="Times New Roman" w:hAnsi="Times New Roman"/>
          <w:sz w:val="28"/>
        </w:rPr>
        <w:t xml:space="preserve"> прогноза социально-экономического развития муниципального образования «Город Майкоп» на 2023 год и на плановый период 2024-2025</w:t>
      </w:r>
      <w:r w:rsidR="00871617" w:rsidRPr="00871617">
        <w:rPr>
          <w:rFonts w:ascii="Times New Roman" w:hAnsi="Times New Roman"/>
          <w:sz w:val="28"/>
        </w:rPr>
        <w:t xml:space="preserve"> среднесписочная численность работников средних, малых и </w:t>
      </w:r>
      <w:proofErr w:type="spellStart"/>
      <w:r w:rsidR="00871617" w:rsidRPr="00871617">
        <w:rPr>
          <w:rFonts w:ascii="Times New Roman" w:hAnsi="Times New Roman"/>
          <w:sz w:val="28"/>
        </w:rPr>
        <w:t>микропредприятий</w:t>
      </w:r>
      <w:proofErr w:type="spellEnd"/>
      <w:r w:rsidR="00871617" w:rsidRPr="00871617">
        <w:rPr>
          <w:rFonts w:ascii="Times New Roman" w:hAnsi="Times New Roman"/>
          <w:sz w:val="28"/>
        </w:rPr>
        <w:t xml:space="preserve"> (без внешних совмес</w:t>
      </w:r>
      <w:r>
        <w:rPr>
          <w:rFonts w:ascii="Times New Roman" w:hAnsi="Times New Roman"/>
          <w:sz w:val="28"/>
        </w:rPr>
        <w:t xml:space="preserve">тителей) составляет – 10527 и 10507 по </w:t>
      </w:r>
      <w:r w:rsidR="00426F7C">
        <w:rPr>
          <w:rFonts w:ascii="Times New Roman" w:hAnsi="Times New Roman"/>
          <w:sz w:val="28"/>
        </w:rPr>
        <w:t xml:space="preserve">факту </w:t>
      </w:r>
      <w:r>
        <w:rPr>
          <w:rFonts w:ascii="Times New Roman" w:hAnsi="Times New Roman"/>
          <w:sz w:val="28"/>
        </w:rPr>
        <w:t xml:space="preserve">2021 году. </w:t>
      </w:r>
      <w:r w:rsidR="00871617" w:rsidRPr="00871617">
        <w:rPr>
          <w:rFonts w:ascii="Times New Roman" w:hAnsi="Times New Roman"/>
          <w:sz w:val="28"/>
        </w:rPr>
        <w:t xml:space="preserve"> </w:t>
      </w:r>
    </w:p>
    <w:p w:rsidR="0025166B" w:rsidRDefault="0025166B" w:rsidP="00871617">
      <w:pPr>
        <w:pStyle w:val="a6"/>
        <w:ind w:left="709"/>
        <w:jc w:val="both"/>
        <w:rPr>
          <w:rFonts w:ascii="Times New Roman" w:hAnsi="Times New Roman"/>
          <w:sz w:val="28"/>
        </w:rPr>
      </w:pPr>
    </w:p>
    <w:p w:rsidR="006F7A6C" w:rsidRDefault="0025166B" w:rsidP="00871617">
      <w:pPr>
        <w:pStyle w:val="a6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TR= 10527/10507</w:t>
      </w:r>
      <w:r w:rsidR="007A6DED">
        <w:rPr>
          <w:rFonts w:ascii="Times New Roman" w:hAnsi="Times New Roman"/>
          <w:sz w:val="28"/>
        </w:rPr>
        <w:t xml:space="preserve">*100% = </w:t>
      </w:r>
      <w:r w:rsidR="00871617" w:rsidRPr="0087161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100,2</w:t>
      </w:r>
      <w:r w:rsidR="007A6DED">
        <w:rPr>
          <w:rFonts w:ascii="Times New Roman" w:hAnsi="Times New Roman"/>
          <w:sz w:val="28"/>
        </w:rPr>
        <w:t xml:space="preserve"> </w:t>
      </w:r>
    </w:p>
    <w:p w:rsidR="007A6DED" w:rsidRDefault="007A6DED" w:rsidP="007A6DE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8) По целевому показателю «Количество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граждан, зафиксировавших свой статус и применяющих специальный налоговый режим «Налог на профессиональный доход» расчет не производится, фактическое значение показателя составило 3470 чел. </w:t>
      </w:r>
    </w:p>
    <w:p w:rsidR="007A6DED" w:rsidRDefault="007A6DED" w:rsidP="007A6DE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Увеличение числа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 связано с меньшим размером налоговой ставки (по сравнению с ИП), упрощенной процедурой открытия и ведения деятельности, наличием разнообразных мер поддержки.</w:t>
      </w:r>
    </w:p>
    <w:p w:rsidR="007A6DED" w:rsidRPr="007A6DED" w:rsidRDefault="007A6DED" w:rsidP="007A6DED">
      <w:pPr>
        <w:pStyle w:val="a6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9) </w:t>
      </w:r>
      <w:r w:rsidRPr="007A6DED">
        <w:rPr>
          <w:rFonts w:ascii="Times New Roman" w:hAnsi="Times New Roman"/>
          <w:sz w:val="28"/>
        </w:rPr>
        <w:t xml:space="preserve">По целевому показателю «Прирост СМСП и </w:t>
      </w:r>
      <w:proofErr w:type="spellStart"/>
      <w:r w:rsidRPr="007A6DED">
        <w:rPr>
          <w:rFonts w:ascii="Times New Roman" w:hAnsi="Times New Roman"/>
          <w:sz w:val="28"/>
        </w:rPr>
        <w:t>самозанятых</w:t>
      </w:r>
      <w:proofErr w:type="spellEnd"/>
      <w:r w:rsidRPr="007A6DED">
        <w:rPr>
          <w:rFonts w:ascii="Times New Roman" w:hAnsi="Times New Roman"/>
          <w:sz w:val="28"/>
        </w:rPr>
        <w:t xml:space="preserve"> граждан, получивших субсидии на возмещение затрат в связи с производством товаров, выполнением работ, оказанием услуг в сфере поддержки малого и среднего предпринимательства» расчет не производится, фактическое</w:t>
      </w:r>
      <w:r>
        <w:rPr>
          <w:rFonts w:ascii="Times New Roman" w:hAnsi="Times New Roman"/>
          <w:sz w:val="28"/>
        </w:rPr>
        <w:t xml:space="preserve"> значение показателя составило ноль.</w:t>
      </w:r>
    </w:p>
    <w:p w:rsidR="007A6DED" w:rsidRPr="007A6DED" w:rsidRDefault="007A6DED" w:rsidP="007A6DED">
      <w:pPr>
        <w:pStyle w:val="a6"/>
        <w:ind w:left="0" w:firstLine="709"/>
        <w:jc w:val="both"/>
        <w:rPr>
          <w:rFonts w:ascii="Times New Roman" w:hAnsi="Times New Roman"/>
          <w:sz w:val="28"/>
        </w:rPr>
      </w:pPr>
      <w:r w:rsidRPr="007A6DED">
        <w:rPr>
          <w:rFonts w:ascii="Times New Roman" w:hAnsi="Times New Roman"/>
          <w:sz w:val="28"/>
        </w:rPr>
        <w:t>В соответствии с постановлением Администрации муниципального образования «Город Майкоп» от 10.12.2021 № 1360 утвержден порядок предоставления субсидий на возмещение затрат в связи с производством товаров, выполнением работ, оказанием услуг в сфере поддержки малого и среднего предпринимательства в целях реализации предусмотренных программой денежных средств.</w:t>
      </w:r>
      <w:r>
        <w:rPr>
          <w:rFonts w:ascii="Times New Roman" w:hAnsi="Times New Roman"/>
          <w:sz w:val="28"/>
        </w:rPr>
        <w:t xml:space="preserve"> </w:t>
      </w:r>
    </w:p>
    <w:p w:rsidR="007A6DED" w:rsidRPr="007A6DED" w:rsidRDefault="007A6DED" w:rsidP="007A6DED">
      <w:pPr>
        <w:pStyle w:val="a6"/>
        <w:ind w:left="0" w:firstLine="709"/>
        <w:jc w:val="both"/>
        <w:rPr>
          <w:rFonts w:ascii="Times New Roman" w:hAnsi="Times New Roman"/>
          <w:sz w:val="28"/>
        </w:rPr>
      </w:pPr>
      <w:r w:rsidRPr="007A6DED">
        <w:rPr>
          <w:rFonts w:ascii="Times New Roman" w:hAnsi="Times New Roman"/>
          <w:sz w:val="28"/>
        </w:rPr>
        <w:t>С 02.06.2022 по 06.07.2022 осуществлялся отбор получателей субсидий на возмещение затрат в связи с производством товаров, выполнением работ, оказанием услуг в сфере поддержки малого и среднего предпринимательства, однако, заявок подано не было.</w:t>
      </w:r>
    </w:p>
    <w:p w:rsidR="007A6DED" w:rsidRPr="007A6DED" w:rsidRDefault="007A6DED" w:rsidP="007A6DED">
      <w:pPr>
        <w:pStyle w:val="a6"/>
        <w:ind w:left="0" w:firstLine="709"/>
        <w:jc w:val="both"/>
        <w:rPr>
          <w:rFonts w:ascii="Times New Roman" w:hAnsi="Times New Roman"/>
          <w:sz w:val="28"/>
        </w:rPr>
      </w:pPr>
      <w:r w:rsidRPr="007A6DED">
        <w:rPr>
          <w:rFonts w:ascii="Times New Roman" w:hAnsi="Times New Roman"/>
          <w:sz w:val="28"/>
        </w:rPr>
        <w:t>С 25.08.2022 по 01.10.2022 осуществлялся отбор получателей субсидий на возмещение затрат в связи с производством товаров, выполнением работ, оказанием услуг в сфере поддержки малого и среднего предпринимательства, однако, заявок подано не было.</w:t>
      </w:r>
    </w:p>
    <w:p w:rsidR="006F7A6C" w:rsidRPr="006F7A6C" w:rsidRDefault="006F7A6C" w:rsidP="006F7A6C">
      <w:pPr>
        <w:pStyle w:val="a6"/>
        <w:ind w:left="709"/>
        <w:jc w:val="both"/>
        <w:rPr>
          <w:rFonts w:ascii="Times New Roman" w:hAnsi="Times New Roman"/>
          <w:sz w:val="28"/>
        </w:rPr>
      </w:pPr>
    </w:p>
    <w:p w:rsidR="005E309B" w:rsidRPr="002057C6" w:rsidRDefault="004E4A59" w:rsidP="00A15AD8">
      <w:pPr>
        <w:tabs>
          <w:tab w:val="left" w:pos="0"/>
        </w:tabs>
        <w:spacing w:after="0" w:line="240" w:lineRule="auto"/>
        <w:ind w:right="139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A6DED">
        <w:rPr>
          <w:rFonts w:ascii="Times New Roman" w:hAnsi="Times New Roman"/>
          <w:bCs/>
          <w:color w:val="000000" w:themeColor="text1"/>
          <w:sz w:val="28"/>
          <w:szCs w:val="28"/>
        </w:rPr>
        <w:t>Сведения о степени выполнения основных мероприятий, мероприятий (направлений расходов), контрольных событий муниципальной программы,</w:t>
      </w:r>
      <w:r w:rsidR="002057C6" w:rsidRPr="007A6DE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A6DED">
        <w:rPr>
          <w:rFonts w:ascii="Times New Roman" w:hAnsi="Times New Roman"/>
          <w:bCs/>
          <w:color w:val="000000" w:themeColor="text1"/>
          <w:sz w:val="28"/>
          <w:szCs w:val="28"/>
        </w:rPr>
        <w:t>подпрограмм муниципальной программы (обеспечивающей подпрограммы муниципальной программы)</w:t>
      </w:r>
      <w:r w:rsidR="00A15AD8" w:rsidRPr="007A6DE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D15FE" w:rsidRPr="007A6DED">
        <w:rPr>
          <w:rFonts w:ascii="Times New Roman" w:hAnsi="Times New Roman"/>
          <w:sz w:val="28"/>
          <w:szCs w:val="28"/>
        </w:rPr>
        <w:t>приведены в Таблице № 2.</w:t>
      </w:r>
    </w:p>
    <w:p w:rsidR="002057C6" w:rsidRDefault="002057C6" w:rsidP="007D15FE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sectPr w:rsidR="002057C6" w:rsidSect="00812460">
          <w:pgSz w:w="11906" w:h="16838"/>
          <w:pgMar w:top="1134" w:right="1133" w:bottom="1701" w:left="1701" w:header="709" w:footer="709" w:gutter="0"/>
          <w:cols w:space="708"/>
          <w:docGrid w:linePitch="360"/>
        </w:sectPr>
      </w:pPr>
    </w:p>
    <w:p w:rsidR="00E101EB" w:rsidRDefault="007D15FE" w:rsidP="007D15FE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r w:rsidRPr="003A6B1E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lastRenderedPageBreak/>
        <w:t xml:space="preserve">Сведения </w:t>
      </w:r>
      <w:r w:rsidRPr="003A6B1E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br/>
        <w:t>о степени выполнения основных мероприятий, мероприятий (направлений расходов), контрольных событий муниципальной программы, подпрограмм муниципальной программы</w:t>
      </w:r>
      <w:r w:rsidR="00E101EB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 xml:space="preserve"> </w:t>
      </w:r>
    </w:p>
    <w:p w:rsidR="007D15FE" w:rsidRDefault="00E101EB" w:rsidP="007D15FE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>(обеспечивающей подпрограммы муниципальной программы)</w:t>
      </w:r>
    </w:p>
    <w:p w:rsidR="004E4A59" w:rsidRDefault="004E4A59" w:rsidP="007D15FE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</w:p>
    <w:p w:rsidR="004E4A59" w:rsidRPr="00E101EB" w:rsidRDefault="00355A0C" w:rsidP="00E101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A6B1E">
        <w:rPr>
          <w:rFonts w:ascii="Times New Roman" w:hAnsi="Times New Roman"/>
          <w:sz w:val="28"/>
          <w:szCs w:val="28"/>
        </w:rPr>
        <w:t>Таблица № 2</w:t>
      </w:r>
    </w:p>
    <w:tbl>
      <w:tblPr>
        <w:tblStyle w:val="2"/>
        <w:tblW w:w="1457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20"/>
        <w:gridCol w:w="4836"/>
        <w:gridCol w:w="2707"/>
        <w:gridCol w:w="1874"/>
        <w:gridCol w:w="1874"/>
        <w:gridCol w:w="1668"/>
      </w:tblGrid>
      <w:tr w:rsidR="004E4A59" w:rsidRPr="004E4A59" w:rsidTr="00CF7AAE">
        <w:trPr>
          <w:trHeight w:val="1139"/>
        </w:trPr>
        <w:tc>
          <w:tcPr>
            <w:tcW w:w="1620" w:type="dxa"/>
            <w:vMerge w:val="restart"/>
            <w:vAlign w:val="center"/>
          </w:tcPr>
          <w:p w:rsidR="004E4A59" w:rsidRPr="004E4A59" w:rsidRDefault="004E4A59" w:rsidP="00205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4E4A5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№ </w:t>
            </w:r>
            <w:proofErr w:type="gramStart"/>
            <w:r w:rsidRPr="004E4A5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п</w:t>
            </w:r>
            <w:proofErr w:type="gramEnd"/>
            <w:r w:rsidRPr="004E4A5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/п</w:t>
            </w:r>
          </w:p>
          <w:p w:rsidR="004E4A59" w:rsidRPr="004E4A59" w:rsidRDefault="004E4A59" w:rsidP="002057C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4836" w:type="dxa"/>
            <w:vMerge w:val="restart"/>
            <w:vAlign w:val="center"/>
          </w:tcPr>
          <w:p w:rsidR="004E4A59" w:rsidRPr="004E4A59" w:rsidRDefault="004E4A59" w:rsidP="00205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4E4A5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Наименование основного мероприятия, мероприятия (направления расходов), контрольного события</w:t>
            </w:r>
          </w:p>
        </w:tc>
        <w:tc>
          <w:tcPr>
            <w:tcW w:w="2707" w:type="dxa"/>
            <w:vMerge w:val="restart"/>
            <w:vAlign w:val="center"/>
          </w:tcPr>
          <w:p w:rsidR="004E4A59" w:rsidRPr="004E4A59" w:rsidRDefault="004E4A59" w:rsidP="00205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4E4A5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5416" w:type="dxa"/>
            <w:gridSpan w:val="3"/>
            <w:vAlign w:val="center"/>
          </w:tcPr>
          <w:p w:rsidR="004E4A59" w:rsidRPr="004E4A59" w:rsidRDefault="004E4A59" w:rsidP="00205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4E4A5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Показатели контрольных событий (в количественном выражении)</w:t>
            </w:r>
          </w:p>
          <w:p w:rsidR="004E4A59" w:rsidRPr="004E4A59" w:rsidRDefault="004E4A59" w:rsidP="00205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4E4A5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за отчетный год</w:t>
            </w:r>
          </w:p>
        </w:tc>
      </w:tr>
      <w:tr w:rsidR="004E4A59" w:rsidRPr="004E4A59" w:rsidTr="00CF7AAE">
        <w:trPr>
          <w:trHeight w:val="711"/>
        </w:trPr>
        <w:tc>
          <w:tcPr>
            <w:tcW w:w="1620" w:type="dxa"/>
            <w:vMerge/>
          </w:tcPr>
          <w:p w:rsidR="004E4A59" w:rsidRPr="004E4A59" w:rsidRDefault="004E4A59" w:rsidP="004E4A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6" w:type="dxa"/>
            <w:vMerge/>
          </w:tcPr>
          <w:p w:rsidR="004E4A59" w:rsidRPr="004E4A59" w:rsidRDefault="004E4A59" w:rsidP="004E4A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  <w:vMerge/>
          </w:tcPr>
          <w:p w:rsidR="004E4A59" w:rsidRPr="004E4A59" w:rsidRDefault="004E4A59" w:rsidP="004E4A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vAlign w:val="center"/>
          </w:tcPr>
          <w:p w:rsidR="004E4A59" w:rsidRPr="004E4A59" w:rsidRDefault="004E4A59" w:rsidP="00205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A5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74" w:type="dxa"/>
            <w:vAlign w:val="center"/>
          </w:tcPr>
          <w:p w:rsidR="004E4A59" w:rsidRPr="004E4A59" w:rsidRDefault="004E4A59" w:rsidP="00205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A5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668" w:type="dxa"/>
            <w:vAlign w:val="center"/>
          </w:tcPr>
          <w:p w:rsidR="004E4A59" w:rsidRPr="004E4A59" w:rsidRDefault="004E4A59" w:rsidP="00205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4E4A5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% исполнения</w:t>
            </w:r>
          </w:p>
        </w:tc>
      </w:tr>
      <w:tr w:rsidR="004E4A59" w:rsidRPr="004E4A59" w:rsidTr="00CF7AAE">
        <w:trPr>
          <w:trHeight w:val="56"/>
        </w:trPr>
        <w:tc>
          <w:tcPr>
            <w:tcW w:w="1620" w:type="dxa"/>
          </w:tcPr>
          <w:p w:rsidR="004E4A59" w:rsidRPr="004E4A59" w:rsidRDefault="004E4A59" w:rsidP="004E4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6" w:type="dxa"/>
          </w:tcPr>
          <w:p w:rsidR="004E4A59" w:rsidRPr="004E4A59" w:rsidRDefault="004E4A59" w:rsidP="004E4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A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7" w:type="dxa"/>
          </w:tcPr>
          <w:p w:rsidR="004E4A59" w:rsidRPr="004E4A59" w:rsidRDefault="004E4A59" w:rsidP="004E4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A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</w:tcPr>
          <w:p w:rsidR="004E4A59" w:rsidRPr="004E4A59" w:rsidRDefault="004E4A59" w:rsidP="004E4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A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4" w:type="dxa"/>
          </w:tcPr>
          <w:p w:rsidR="004E4A59" w:rsidRPr="004E4A59" w:rsidRDefault="004E4A59" w:rsidP="004E4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A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8" w:type="dxa"/>
          </w:tcPr>
          <w:p w:rsidR="004E4A59" w:rsidRPr="004E4A59" w:rsidRDefault="004E4A59" w:rsidP="004E4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4E4A5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6</w:t>
            </w:r>
          </w:p>
        </w:tc>
      </w:tr>
      <w:tr w:rsidR="004E4A59" w:rsidRPr="004E4A59" w:rsidTr="002057C6">
        <w:trPr>
          <w:trHeight w:val="569"/>
        </w:trPr>
        <w:tc>
          <w:tcPr>
            <w:tcW w:w="14579" w:type="dxa"/>
            <w:gridSpan w:val="6"/>
            <w:vAlign w:val="center"/>
          </w:tcPr>
          <w:p w:rsidR="004E4A59" w:rsidRPr="00CF7AAE" w:rsidRDefault="00CF7AAE" w:rsidP="00205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color w:val="26282F"/>
                <w:sz w:val="24"/>
                <w:szCs w:val="24"/>
              </w:rPr>
            </w:pPr>
            <w:r w:rsidRPr="00CF7AAE">
              <w:rPr>
                <w:rFonts w:ascii="Times New Roman" w:hAnsi="Times New Roman" w:cs="Times New Roman"/>
                <w:b/>
                <w:bCs/>
                <w:i/>
                <w:color w:val="26282F"/>
                <w:sz w:val="24"/>
                <w:szCs w:val="24"/>
              </w:rPr>
              <w:t>Подпрограмма «Развитие промышленного и инвестиционного сектора экономики»</w:t>
            </w:r>
          </w:p>
        </w:tc>
      </w:tr>
      <w:tr w:rsidR="00CF7AAE" w:rsidRPr="004E4A59" w:rsidTr="00CF7AAE">
        <w:trPr>
          <w:trHeight w:val="1139"/>
        </w:trPr>
        <w:tc>
          <w:tcPr>
            <w:tcW w:w="1620" w:type="dxa"/>
          </w:tcPr>
          <w:p w:rsidR="00CF7AAE" w:rsidRPr="00CF7AAE" w:rsidRDefault="00CF7AAE" w:rsidP="00CF7AAE">
            <w:pPr>
              <w:jc w:val="center"/>
              <w:rPr>
                <w:rStyle w:val="a7"/>
                <w:rFonts w:ascii="Times New Roman" w:eastAsiaTheme="minorEastAsia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CF7AAE">
              <w:rPr>
                <w:rStyle w:val="a7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1.</w:t>
            </w:r>
          </w:p>
        </w:tc>
        <w:tc>
          <w:tcPr>
            <w:tcW w:w="4836" w:type="dxa"/>
          </w:tcPr>
          <w:p w:rsidR="00CF7AAE" w:rsidRPr="00CF7AAE" w:rsidRDefault="00CF7AAE" w:rsidP="00CF7AAE">
            <w:pPr>
              <w:rPr>
                <w:rStyle w:val="a7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F7AAE">
              <w:rPr>
                <w:rStyle w:val="a7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Основное мероприятие</w:t>
            </w:r>
          </w:p>
          <w:p w:rsidR="00CF7AAE" w:rsidRPr="00CF7AAE" w:rsidRDefault="00CF7AAE" w:rsidP="00CF7AAE">
            <w:pPr>
              <w:rPr>
                <w:rStyle w:val="a7"/>
                <w:rFonts w:ascii="Times New Roman" w:eastAsiaTheme="minorEastAsia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CF7AAE">
              <w:rPr>
                <w:rFonts w:ascii="Times New Roman" w:hAnsi="Times New Roman" w:cs="Times New Roman"/>
                <w:sz w:val="24"/>
                <w:szCs w:val="24"/>
              </w:rPr>
              <w:t>«Создание благоприятных условий для привлечения инвестиций в экономику муниципального образования «Город Майкоп»</w:t>
            </w:r>
          </w:p>
        </w:tc>
        <w:tc>
          <w:tcPr>
            <w:tcW w:w="2707" w:type="dxa"/>
          </w:tcPr>
          <w:p w:rsidR="00CF7AAE" w:rsidRDefault="00CF7AA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экономике</w:t>
            </w:r>
          </w:p>
        </w:tc>
        <w:tc>
          <w:tcPr>
            <w:tcW w:w="1874" w:type="dxa"/>
            <w:vAlign w:val="center"/>
          </w:tcPr>
          <w:p w:rsidR="00CF7AAE" w:rsidRPr="004E4A59" w:rsidRDefault="00CF7AAE" w:rsidP="009E4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CF7AAE" w:rsidRPr="004E4A59" w:rsidRDefault="00CF7AAE" w:rsidP="009E4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CF7AAE" w:rsidRPr="004E4A59" w:rsidRDefault="00CF7AAE" w:rsidP="009E4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</w:tr>
      <w:tr w:rsidR="00CF7AAE" w:rsidRPr="004E4A59" w:rsidTr="00CF7AAE">
        <w:trPr>
          <w:trHeight w:val="1136"/>
        </w:trPr>
        <w:tc>
          <w:tcPr>
            <w:tcW w:w="1620" w:type="dxa"/>
          </w:tcPr>
          <w:p w:rsidR="00CF7AAE" w:rsidRPr="00CF7AAE" w:rsidRDefault="00CF7AAE" w:rsidP="00CF7AAE">
            <w:pPr>
              <w:jc w:val="center"/>
              <w:rPr>
                <w:rStyle w:val="a7"/>
                <w:rFonts w:ascii="Times New Roman" w:eastAsiaTheme="minorEastAsia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CF7AAE">
              <w:rPr>
                <w:rStyle w:val="a7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1.1.</w:t>
            </w:r>
          </w:p>
        </w:tc>
        <w:tc>
          <w:tcPr>
            <w:tcW w:w="4836" w:type="dxa"/>
          </w:tcPr>
          <w:p w:rsidR="00CF7AAE" w:rsidRPr="00CF7AAE" w:rsidRDefault="00CF7AAE" w:rsidP="00CF7AAE">
            <w:pPr>
              <w:rPr>
                <w:rStyle w:val="a7"/>
                <w:rFonts w:ascii="Times New Roman" w:eastAsiaTheme="minorEastAsia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CF7AAE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международных и внутрироссийских экономических мероприятиях и поддержание связей с городами-побратимами</w:t>
            </w:r>
          </w:p>
        </w:tc>
        <w:tc>
          <w:tcPr>
            <w:tcW w:w="2707" w:type="dxa"/>
          </w:tcPr>
          <w:p w:rsidR="00CF7AAE" w:rsidRDefault="00CF7AA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экономике</w:t>
            </w:r>
          </w:p>
        </w:tc>
        <w:tc>
          <w:tcPr>
            <w:tcW w:w="1874" w:type="dxa"/>
            <w:vAlign w:val="center"/>
          </w:tcPr>
          <w:p w:rsidR="00CF7AAE" w:rsidRPr="004E4A59" w:rsidRDefault="00CF7AAE" w:rsidP="009E4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CF7AAE" w:rsidRPr="004E4A59" w:rsidRDefault="00CF7AAE" w:rsidP="009E4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8" w:type="dxa"/>
            <w:vAlign w:val="center"/>
          </w:tcPr>
          <w:p w:rsidR="00CF7AAE" w:rsidRPr="009E4CD4" w:rsidRDefault="00CF7AAE" w:rsidP="009E4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2"/>
                <w:szCs w:val="22"/>
              </w:rPr>
            </w:pPr>
          </w:p>
        </w:tc>
      </w:tr>
      <w:tr w:rsidR="00CF7AAE" w:rsidRPr="00642661" w:rsidTr="00CF7AAE">
        <w:trPr>
          <w:trHeight w:val="866"/>
        </w:trPr>
        <w:tc>
          <w:tcPr>
            <w:tcW w:w="1620" w:type="dxa"/>
            <w:shd w:val="clear" w:color="auto" w:fill="auto"/>
          </w:tcPr>
          <w:p w:rsidR="00CF7AAE" w:rsidRPr="00CF7AAE" w:rsidRDefault="00CF7AAE" w:rsidP="00CF7AAE">
            <w:pPr>
              <w:jc w:val="center"/>
              <w:rPr>
                <w:rStyle w:val="a7"/>
                <w:rFonts w:ascii="Times New Roman" w:eastAsiaTheme="minorEastAsia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CF7AAE">
              <w:rPr>
                <w:rStyle w:val="a7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1.1.1.</w:t>
            </w:r>
          </w:p>
        </w:tc>
        <w:tc>
          <w:tcPr>
            <w:tcW w:w="4836" w:type="dxa"/>
            <w:shd w:val="clear" w:color="auto" w:fill="auto"/>
          </w:tcPr>
          <w:p w:rsidR="00CF7AAE" w:rsidRPr="00CF7AAE" w:rsidRDefault="00CF7AAE" w:rsidP="00CF7AAE">
            <w:pPr>
              <w:rPr>
                <w:rStyle w:val="a7"/>
                <w:rFonts w:ascii="Times New Roman" w:eastAsiaTheme="minorEastAsia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CF7AAE">
              <w:rPr>
                <w:rStyle w:val="a7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 xml:space="preserve">Количество сформированных инвестиционных площадок, шт. </w:t>
            </w:r>
          </w:p>
        </w:tc>
        <w:tc>
          <w:tcPr>
            <w:tcW w:w="2707" w:type="dxa"/>
            <w:shd w:val="clear" w:color="auto" w:fill="auto"/>
          </w:tcPr>
          <w:p w:rsidR="00CF7AAE" w:rsidRDefault="00CF7AA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экономике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CF7AAE" w:rsidRPr="00642661" w:rsidRDefault="003E393C" w:rsidP="009E4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CF7AAE" w:rsidRPr="00642661" w:rsidRDefault="007A6DED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CF7AAE" w:rsidRPr="00642661" w:rsidRDefault="007A6DED" w:rsidP="009E4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2"/>
                <w:szCs w:val="22"/>
              </w:rPr>
              <w:t>100</w:t>
            </w:r>
          </w:p>
        </w:tc>
      </w:tr>
      <w:tr w:rsidR="00CF7AAE" w:rsidRPr="004E4A59" w:rsidTr="00047A06">
        <w:trPr>
          <w:trHeight w:val="711"/>
        </w:trPr>
        <w:tc>
          <w:tcPr>
            <w:tcW w:w="1620" w:type="dxa"/>
          </w:tcPr>
          <w:p w:rsidR="00CF7AAE" w:rsidRPr="00CF7AAE" w:rsidRDefault="00CF7AAE">
            <w:pPr>
              <w:jc w:val="center"/>
              <w:rPr>
                <w:rStyle w:val="a7"/>
                <w:rFonts w:ascii="Times New Roman" w:eastAsiaTheme="minorEastAsia" w:hAnsi="Times New Roman" w:cs="Times New Roman"/>
                <w:b w:val="0"/>
                <w:bCs/>
                <w:sz w:val="24"/>
                <w:szCs w:val="24"/>
              </w:rPr>
            </w:pPr>
            <w:r w:rsidRPr="00CF7AAE">
              <w:rPr>
                <w:rStyle w:val="a7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1.1.2.</w:t>
            </w:r>
          </w:p>
        </w:tc>
        <w:tc>
          <w:tcPr>
            <w:tcW w:w="4836" w:type="dxa"/>
          </w:tcPr>
          <w:p w:rsidR="00CF7AAE" w:rsidRPr="00CF7AAE" w:rsidRDefault="00CF7AAE">
            <w:pPr>
              <w:rPr>
                <w:rStyle w:val="a7"/>
                <w:rFonts w:ascii="Times New Roman" w:eastAsiaTheme="minorEastAsia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CF7AAE">
              <w:rPr>
                <w:rStyle w:val="a7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 xml:space="preserve">Количество </w:t>
            </w:r>
            <w:proofErr w:type="gramStart"/>
            <w:r w:rsidRPr="00CF7AAE">
              <w:rPr>
                <w:rStyle w:val="a7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мероприятий</w:t>
            </w:r>
            <w:proofErr w:type="gramEnd"/>
            <w:r w:rsidRPr="00CF7AAE">
              <w:rPr>
                <w:rStyle w:val="a7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 xml:space="preserve"> в которых принимается участие, шт.</w:t>
            </w:r>
          </w:p>
        </w:tc>
        <w:tc>
          <w:tcPr>
            <w:tcW w:w="2707" w:type="dxa"/>
          </w:tcPr>
          <w:p w:rsidR="00CF7AAE" w:rsidRDefault="00CF7AA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экономике</w:t>
            </w:r>
          </w:p>
        </w:tc>
        <w:tc>
          <w:tcPr>
            <w:tcW w:w="1874" w:type="dxa"/>
          </w:tcPr>
          <w:p w:rsidR="00CF7AAE" w:rsidRDefault="003E393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4" w:type="dxa"/>
            <w:vAlign w:val="center"/>
          </w:tcPr>
          <w:p w:rsidR="00CF7AAE" w:rsidRPr="004E4A59" w:rsidRDefault="007A6DED" w:rsidP="009E4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68" w:type="dxa"/>
            <w:vAlign w:val="center"/>
          </w:tcPr>
          <w:p w:rsidR="00CF7AAE" w:rsidRPr="009E4CD4" w:rsidRDefault="007A6DED" w:rsidP="009E4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2"/>
                <w:szCs w:val="22"/>
              </w:rPr>
              <w:t>100</w:t>
            </w:r>
          </w:p>
        </w:tc>
      </w:tr>
      <w:tr w:rsidR="00CF7AAE" w:rsidRPr="004E4A59" w:rsidTr="00047A06">
        <w:trPr>
          <w:trHeight w:val="854"/>
        </w:trPr>
        <w:tc>
          <w:tcPr>
            <w:tcW w:w="1620" w:type="dxa"/>
          </w:tcPr>
          <w:p w:rsidR="00CF7AAE" w:rsidRPr="00CF7AAE" w:rsidRDefault="00CF7AAE">
            <w:pPr>
              <w:jc w:val="center"/>
              <w:rPr>
                <w:rStyle w:val="a7"/>
                <w:rFonts w:ascii="Times New Roman" w:eastAsiaTheme="minorEastAsia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CF7AAE">
              <w:rPr>
                <w:rStyle w:val="a7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836" w:type="dxa"/>
          </w:tcPr>
          <w:p w:rsidR="00CF7AAE" w:rsidRPr="00CF7AAE" w:rsidRDefault="00CF7AAE">
            <w:pPr>
              <w:rPr>
                <w:rStyle w:val="a7"/>
                <w:rFonts w:ascii="Times New Roman" w:eastAsiaTheme="minorEastAsia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CF7AA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Представительские расходы при внутренних и зарубежных поездках и встрече делегаций, в </w:t>
            </w:r>
            <w:proofErr w:type="spellStart"/>
            <w:r w:rsidRPr="00CF7AA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F7AAE">
              <w:rPr>
                <w:rFonts w:ascii="Times New Roman" w:hAnsi="Times New Roman" w:cs="Times New Roman"/>
                <w:sz w:val="24"/>
                <w:szCs w:val="24"/>
              </w:rPr>
              <w:t>. иностранных.</w:t>
            </w:r>
          </w:p>
        </w:tc>
        <w:tc>
          <w:tcPr>
            <w:tcW w:w="2707" w:type="dxa"/>
          </w:tcPr>
          <w:p w:rsidR="00CF7AAE" w:rsidRDefault="00CF7AA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экономике</w:t>
            </w:r>
          </w:p>
        </w:tc>
        <w:tc>
          <w:tcPr>
            <w:tcW w:w="1874" w:type="dxa"/>
          </w:tcPr>
          <w:p w:rsidR="00CF7AAE" w:rsidRDefault="00CF7AA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CF7AAE" w:rsidRPr="004E4A59" w:rsidRDefault="00CF7AAE" w:rsidP="009E4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8" w:type="dxa"/>
            <w:vAlign w:val="center"/>
          </w:tcPr>
          <w:p w:rsidR="00CF7AAE" w:rsidRPr="009E4CD4" w:rsidRDefault="00CF7AAE" w:rsidP="009E4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2"/>
                <w:szCs w:val="22"/>
              </w:rPr>
            </w:pPr>
          </w:p>
        </w:tc>
      </w:tr>
      <w:tr w:rsidR="00CF7AAE" w:rsidRPr="004E4A59" w:rsidTr="00047A06">
        <w:trPr>
          <w:trHeight w:val="557"/>
        </w:trPr>
        <w:tc>
          <w:tcPr>
            <w:tcW w:w="1620" w:type="dxa"/>
          </w:tcPr>
          <w:p w:rsidR="00CF7AAE" w:rsidRPr="00CF7AAE" w:rsidRDefault="00CF7AAE">
            <w:pPr>
              <w:jc w:val="center"/>
              <w:rPr>
                <w:rStyle w:val="a7"/>
                <w:rFonts w:ascii="Times New Roman" w:eastAsiaTheme="minorEastAsia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CF7AAE">
              <w:rPr>
                <w:rStyle w:val="a7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1.2.1.</w:t>
            </w:r>
          </w:p>
        </w:tc>
        <w:tc>
          <w:tcPr>
            <w:tcW w:w="4836" w:type="dxa"/>
          </w:tcPr>
          <w:p w:rsidR="00CF7AAE" w:rsidRPr="00CF7AAE" w:rsidRDefault="00CF7AAE">
            <w:pPr>
              <w:rPr>
                <w:rStyle w:val="a7"/>
                <w:rFonts w:ascii="Times New Roman" w:eastAsiaTheme="minorEastAsia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CF7AAE">
              <w:rPr>
                <w:rStyle w:val="a7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Количество принятых делегаций и выездных поездок, связанных с вопросами инвестиционной деятельности, ед.</w:t>
            </w:r>
          </w:p>
        </w:tc>
        <w:tc>
          <w:tcPr>
            <w:tcW w:w="2707" w:type="dxa"/>
          </w:tcPr>
          <w:p w:rsidR="00CF7AAE" w:rsidRDefault="00CF7AA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экономике</w:t>
            </w:r>
          </w:p>
        </w:tc>
        <w:tc>
          <w:tcPr>
            <w:tcW w:w="1874" w:type="dxa"/>
          </w:tcPr>
          <w:p w:rsidR="007A6DED" w:rsidRDefault="007A6DED" w:rsidP="007A6DE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7AAE" w:rsidRDefault="003E393C" w:rsidP="007A6DE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4" w:type="dxa"/>
            <w:vAlign w:val="center"/>
          </w:tcPr>
          <w:p w:rsidR="00CF7AAE" w:rsidRPr="007A6DED" w:rsidRDefault="007A6DED" w:rsidP="007A6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  <w:vAlign w:val="center"/>
          </w:tcPr>
          <w:p w:rsidR="00CF7AAE" w:rsidRPr="007A6DED" w:rsidRDefault="007A6DED" w:rsidP="007A6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100</w:t>
            </w:r>
          </w:p>
        </w:tc>
      </w:tr>
      <w:tr w:rsidR="00CF7AAE" w:rsidRPr="004E4A59" w:rsidTr="00112E9A">
        <w:trPr>
          <w:trHeight w:val="569"/>
        </w:trPr>
        <w:tc>
          <w:tcPr>
            <w:tcW w:w="1620" w:type="dxa"/>
          </w:tcPr>
          <w:p w:rsidR="00CF7AAE" w:rsidRPr="00CF7AAE" w:rsidRDefault="00CF7AAE">
            <w:pPr>
              <w:jc w:val="center"/>
              <w:rPr>
                <w:rStyle w:val="a7"/>
                <w:rFonts w:ascii="Times New Roman" w:eastAsiaTheme="minorEastAsia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CF7AAE">
              <w:rPr>
                <w:rStyle w:val="a7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1.3.</w:t>
            </w:r>
          </w:p>
        </w:tc>
        <w:tc>
          <w:tcPr>
            <w:tcW w:w="4836" w:type="dxa"/>
          </w:tcPr>
          <w:p w:rsidR="00CF7AAE" w:rsidRPr="00CF7AAE" w:rsidRDefault="00CF7AAE">
            <w:pPr>
              <w:rPr>
                <w:rStyle w:val="a7"/>
                <w:rFonts w:ascii="Times New Roman" w:eastAsiaTheme="minorEastAsia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CF7AA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Разработка и изготовление презентационного материала</w:t>
            </w:r>
          </w:p>
        </w:tc>
        <w:tc>
          <w:tcPr>
            <w:tcW w:w="2707" w:type="dxa"/>
          </w:tcPr>
          <w:p w:rsidR="00CF7AAE" w:rsidRDefault="00CF7AA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экономике</w:t>
            </w:r>
          </w:p>
        </w:tc>
        <w:tc>
          <w:tcPr>
            <w:tcW w:w="1874" w:type="dxa"/>
          </w:tcPr>
          <w:p w:rsidR="00CF7AAE" w:rsidRDefault="00CF7AA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CF7AAE" w:rsidRPr="007A6DED" w:rsidRDefault="00CF7AAE" w:rsidP="007A6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CF7AAE" w:rsidRPr="007A6DED" w:rsidRDefault="00CF7AAE" w:rsidP="007A6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</w:tr>
      <w:tr w:rsidR="00CF7AAE" w:rsidRPr="004E4A59" w:rsidTr="00112E9A">
        <w:trPr>
          <w:trHeight w:val="569"/>
        </w:trPr>
        <w:tc>
          <w:tcPr>
            <w:tcW w:w="1620" w:type="dxa"/>
          </w:tcPr>
          <w:p w:rsidR="00CF7AAE" w:rsidRPr="00CF7AAE" w:rsidRDefault="00CF7AAE">
            <w:pPr>
              <w:jc w:val="center"/>
              <w:rPr>
                <w:rStyle w:val="a7"/>
                <w:rFonts w:ascii="Times New Roman" w:eastAsiaTheme="minorEastAsia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CF7AAE">
              <w:rPr>
                <w:rStyle w:val="a7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1.3.1.</w:t>
            </w:r>
          </w:p>
        </w:tc>
        <w:tc>
          <w:tcPr>
            <w:tcW w:w="4836" w:type="dxa"/>
          </w:tcPr>
          <w:p w:rsidR="00CF7AAE" w:rsidRPr="00CF7AAE" w:rsidRDefault="00CF7AAE">
            <w:pPr>
              <w:rPr>
                <w:rStyle w:val="a7"/>
                <w:rFonts w:ascii="Times New Roman" w:eastAsiaTheme="minorEastAsia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CF7AAE">
              <w:rPr>
                <w:rStyle w:val="a7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Количество изготовленных презентационных материалов, шт.</w:t>
            </w:r>
          </w:p>
        </w:tc>
        <w:tc>
          <w:tcPr>
            <w:tcW w:w="2707" w:type="dxa"/>
          </w:tcPr>
          <w:p w:rsidR="00CF7AAE" w:rsidRDefault="00CF7AA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экономике</w:t>
            </w:r>
          </w:p>
        </w:tc>
        <w:tc>
          <w:tcPr>
            <w:tcW w:w="1874" w:type="dxa"/>
          </w:tcPr>
          <w:p w:rsidR="00CF7AAE" w:rsidRDefault="003E393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158</w:t>
            </w:r>
          </w:p>
        </w:tc>
        <w:tc>
          <w:tcPr>
            <w:tcW w:w="1874" w:type="dxa"/>
            <w:vAlign w:val="center"/>
          </w:tcPr>
          <w:p w:rsidR="00CF7AAE" w:rsidRPr="007A6DED" w:rsidRDefault="007A6DED" w:rsidP="007A6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668" w:type="dxa"/>
            <w:vAlign w:val="center"/>
          </w:tcPr>
          <w:p w:rsidR="00CF7AAE" w:rsidRPr="007A6DED" w:rsidRDefault="007A6DED" w:rsidP="007A6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100</w:t>
            </w:r>
          </w:p>
        </w:tc>
      </w:tr>
      <w:tr w:rsidR="00CF7AAE" w:rsidRPr="004E4A59" w:rsidTr="00112E9A">
        <w:trPr>
          <w:trHeight w:val="569"/>
        </w:trPr>
        <w:tc>
          <w:tcPr>
            <w:tcW w:w="1620" w:type="dxa"/>
          </w:tcPr>
          <w:p w:rsidR="00CF7AAE" w:rsidRPr="00CF7AAE" w:rsidRDefault="00CF7AAE">
            <w:pPr>
              <w:jc w:val="center"/>
              <w:rPr>
                <w:rStyle w:val="a7"/>
                <w:rFonts w:ascii="Times New Roman" w:eastAsiaTheme="minorEastAsia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CF7AAE">
              <w:rPr>
                <w:rStyle w:val="a7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1.4.</w:t>
            </w:r>
          </w:p>
        </w:tc>
        <w:tc>
          <w:tcPr>
            <w:tcW w:w="4836" w:type="dxa"/>
          </w:tcPr>
          <w:p w:rsidR="00CF7AAE" w:rsidRPr="00CF7AAE" w:rsidRDefault="00CF7AAE">
            <w:pPr>
              <w:rPr>
                <w:rStyle w:val="a7"/>
                <w:rFonts w:ascii="Times New Roman" w:eastAsiaTheme="minorEastAsia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CF7AAE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руководителей и специалистов Администрации муниципального образования «Город Майкоп»</w:t>
            </w:r>
          </w:p>
        </w:tc>
        <w:tc>
          <w:tcPr>
            <w:tcW w:w="2707" w:type="dxa"/>
          </w:tcPr>
          <w:p w:rsidR="00CF7AAE" w:rsidRDefault="00CF7AA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экономике</w:t>
            </w:r>
          </w:p>
        </w:tc>
        <w:tc>
          <w:tcPr>
            <w:tcW w:w="1874" w:type="dxa"/>
          </w:tcPr>
          <w:p w:rsidR="00CF7AAE" w:rsidRDefault="00CF7AA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CF7AAE" w:rsidRPr="007A6DED" w:rsidRDefault="00CF7AAE" w:rsidP="007A6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CF7AAE" w:rsidRPr="007A6DED" w:rsidRDefault="00CF7AAE" w:rsidP="007A6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</w:tr>
      <w:tr w:rsidR="00CF7AAE" w:rsidRPr="004E4A59" w:rsidTr="00112E9A">
        <w:trPr>
          <w:trHeight w:val="569"/>
        </w:trPr>
        <w:tc>
          <w:tcPr>
            <w:tcW w:w="1620" w:type="dxa"/>
          </w:tcPr>
          <w:p w:rsidR="00CF7AAE" w:rsidRPr="00CF7AAE" w:rsidRDefault="00CF7AAE">
            <w:pPr>
              <w:jc w:val="center"/>
              <w:rPr>
                <w:rStyle w:val="a7"/>
                <w:rFonts w:ascii="Times New Roman" w:eastAsiaTheme="minorEastAsia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CF7AAE">
              <w:rPr>
                <w:rStyle w:val="a7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1.4.1.</w:t>
            </w:r>
          </w:p>
        </w:tc>
        <w:tc>
          <w:tcPr>
            <w:tcW w:w="4836" w:type="dxa"/>
          </w:tcPr>
          <w:p w:rsidR="00CF7AAE" w:rsidRPr="00CF7AAE" w:rsidRDefault="00CF7AAE">
            <w:pPr>
              <w:rPr>
                <w:rStyle w:val="a7"/>
                <w:rFonts w:ascii="Times New Roman" w:eastAsiaTheme="minorEastAsia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CF7AAE">
              <w:rPr>
                <w:rStyle w:val="a7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 xml:space="preserve">Количество мероприятий по </w:t>
            </w:r>
            <w:r w:rsidRPr="00CF7AAE">
              <w:rPr>
                <w:rFonts w:ascii="Times New Roman" w:hAnsi="Times New Roman" w:cs="Times New Roman"/>
                <w:sz w:val="24"/>
                <w:szCs w:val="24"/>
              </w:rPr>
              <w:t>организации повышения квалификации, шт.</w:t>
            </w:r>
            <w:r w:rsidRPr="00CF7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7" w:type="dxa"/>
          </w:tcPr>
          <w:p w:rsidR="00CF7AAE" w:rsidRDefault="00CF7AA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экономике</w:t>
            </w:r>
          </w:p>
        </w:tc>
        <w:tc>
          <w:tcPr>
            <w:tcW w:w="1874" w:type="dxa"/>
          </w:tcPr>
          <w:p w:rsidR="00CF7AAE" w:rsidRDefault="003E393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4" w:type="dxa"/>
            <w:vAlign w:val="center"/>
          </w:tcPr>
          <w:p w:rsidR="00CF7AAE" w:rsidRPr="007A6DED" w:rsidRDefault="007A6DED" w:rsidP="007A6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  <w:vAlign w:val="center"/>
          </w:tcPr>
          <w:p w:rsidR="00CF7AAE" w:rsidRPr="007A6DED" w:rsidRDefault="007A6DED" w:rsidP="007A6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100</w:t>
            </w:r>
          </w:p>
        </w:tc>
      </w:tr>
      <w:tr w:rsidR="00CF7AAE" w:rsidRPr="004E4A59" w:rsidTr="00CF7AAE">
        <w:trPr>
          <w:trHeight w:val="394"/>
        </w:trPr>
        <w:tc>
          <w:tcPr>
            <w:tcW w:w="14579" w:type="dxa"/>
            <w:gridSpan w:val="6"/>
          </w:tcPr>
          <w:p w:rsidR="00CF7AAE" w:rsidRPr="00CF7AAE" w:rsidRDefault="00CF7AAE" w:rsidP="009E4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F7AA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Подпрограмма «Развитие малого и среднего предпринимательства»</w:t>
            </w:r>
          </w:p>
        </w:tc>
      </w:tr>
      <w:tr w:rsidR="00CF7AAE" w:rsidRPr="004E4A59" w:rsidTr="00CF7AAE">
        <w:trPr>
          <w:trHeight w:val="569"/>
        </w:trPr>
        <w:tc>
          <w:tcPr>
            <w:tcW w:w="1620" w:type="dxa"/>
          </w:tcPr>
          <w:p w:rsidR="00CF7AAE" w:rsidRPr="00CF7AAE" w:rsidRDefault="00CF7AAE">
            <w:pPr>
              <w:jc w:val="center"/>
              <w:rPr>
                <w:rStyle w:val="a7"/>
                <w:rFonts w:ascii="Times New Roman" w:eastAsiaTheme="minorEastAsia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CF7AAE">
              <w:rPr>
                <w:rStyle w:val="a7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1.</w:t>
            </w:r>
          </w:p>
        </w:tc>
        <w:tc>
          <w:tcPr>
            <w:tcW w:w="4836" w:type="dxa"/>
          </w:tcPr>
          <w:p w:rsidR="00CF7AAE" w:rsidRPr="00CF7AAE" w:rsidRDefault="00CF7AAE">
            <w:pPr>
              <w:rPr>
                <w:rStyle w:val="a7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F7AAE">
              <w:rPr>
                <w:rStyle w:val="a7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Основное мероприятие</w:t>
            </w:r>
          </w:p>
          <w:p w:rsidR="00CF7AAE" w:rsidRPr="00CF7AAE" w:rsidRDefault="00CF7AAE">
            <w:pPr>
              <w:rPr>
                <w:rStyle w:val="a7"/>
                <w:rFonts w:ascii="Times New Roman" w:eastAsiaTheme="minorEastAsia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CF7A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«Финансовая поддержка СМСП, </w:t>
            </w:r>
            <w:proofErr w:type="spellStart"/>
            <w:r w:rsidRPr="00CF7AAE">
              <w:rPr>
                <w:rFonts w:ascii="Times New Roman" w:hAnsi="Times New Roman" w:cs="Times New Roman"/>
                <w:bCs/>
                <w:sz w:val="24"/>
                <w:szCs w:val="24"/>
              </w:rPr>
              <w:t>самозанятых</w:t>
            </w:r>
            <w:proofErr w:type="spellEnd"/>
            <w:r w:rsidRPr="00CF7AA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707" w:type="dxa"/>
          </w:tcPr>
          <w:p w:rsidR="00CF7AAE" w:rsidRPr="00CF7AAE" w:rsidRDefault="00CF7A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7AAE">
              <w:rPr>
                <w:rFonts w:ascii="Times New Roman" w:hAnsi="Times New Roman" w:cs="Times New Roman"/>
                <w:sz w:val="22"/>
                <w:szCs w:val="22"/>
              </w:rPr>
              <w:t>Комитет по экономике;</w:t>
            </w:r>
          </w:p>
          <w:p w:rsidR="00CF7AAE" w:rsidRPr="00CF7AAE" w:rsidRDefault="00CF7A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F7AAE">
              <w:rPr>
                <w:rFonts w:ascii="Times New Roman" w:hAnsi="Times New Roman" w:cs="Times New Roman"/>
                <w:bCs/>
                <w:sz w:val="22"/>
                <w:szCs w:val="22"/>
              </w:rPr>
              <w:t>Управление предпринимательства;</w:t>
            </w:r>
          </w:p>
          <w:p w:rsidR="00CF7AAE" w:rsidRPr="00CF7AAE" w:rsidRDefault="00CF7A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F7AAE">
              <w:rPr>
                <w:rFonts w:ascii="Times New Roman" w:hAnsi="Times New Roman" w:cs="Times New Roman"/>
                <w:bCs/>
                <w:sz w:val="22"/>
                <w:szCs w:val="22"/>
              </w:rPr>
              <w:t>Участник Программы</w:t>
            </w:r>
          </w:p>
        </w:tc>
        <w:tc>
          <w:tcPr>
            <w:tcW w:w="1874" w:type="dxa"/>
            <w:vAlign w:val="center"/>
          </w:tcPr>
          <w:p w:rsidR="00CF7AAE" w:rsidRPr="00CF7AAE" w:rsidRDefault="00CF7AAE" w:rsidP="009E4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CF7AAE" w:rsidRPr="00CF7AAE" w:rsidRDefault="00CF7AAE" w:rsidP="009E4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Align w:val="center"/>
          </w:tcPr>
          <w:p w:rsidR="00CF7AAE" w:rsidRPr="00CF7AAE" w:rsidRDefault="00CF7AAE" w:rsidP="009E4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F7AAE" w:rsidRPr="004E4A59" w:rsidTr="00CF7AAE">
        <w:trPr>
          <w:trHeight w:val="569"/>
        </w:trPr>
        <w:tc>
          <w:tcPr>
            <w:tcW w:w="1620" w:type="dxa"/>
          </w:tcPr>
          <w:p w:rsidR="00CF7AAE" w:rsidRPr="00CF7AAE" w:rsidRDefault="00CF7AAE">
            <w:pPr>
              <w:jc w:val="center"/>
              <w:rPr>
                <w:rStyle w:val="a7"/>
                <w:rFonts w:ascii="Times New Roman" w:eastAsiaTheme="minorEastAsia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CF7AAE">
              <w:rPr>
                <w:rStyle w:val="a7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1.1.</w:t>
            </w:r>
          </w:p>
        </w:tc>
        <w:tc>
          <w:tcPr>
            <w:tcW w:w="4836" w:type="dxa"/>
          </w:tcPr>
          <w:p w:rsidR="00CF7AAE" w:rsidRPr="00CF7AAE" w:rsidRDefault="00CF7AAE">
            <w:pPr>
              <w:rPr>
                <w:rStyle w:val="a7"/>
                <w:rFonts w:ascii="Times New Roman" w:eastAsiaTheme="minorEastAsia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CF7AAE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 на возмещения затрат в связи с производством товаров, выполнением работ, оказанием услуг в сфере поддержки малого и среднего предпринимательства</w:t>
            </w:r>
          </w:p>
        </w:tc>
        <w:tc>
          <w:tcPr>
            <w:tcW w:w="2707" w:type="dxa"/>
          </w:tcPr>
          <w:p w:rsidR="00CF7AAE" w:rsidRPr="00CF7AAE" w:rsidRDefault="00CF7A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F7AAE">
              <w:rPr>
                <w:rFonts w:ascii="Times New Roman" w:hAnsi="Times New Roman" w:cs="Times New Roman"/>
                <w:bCs/>
                <w:sz w:val="22"/>
                <w:szCs w:val="22"/>
              </w:rPr>
              <w:t>Управление предпринимательства;</w:t>
            </w:r>
          </w:p>
          <w:p w:rsidR="00CF7AAE" w:rsidRPr="00CF7AAE" w:rsidRDefault="00CF7A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F7AAE">
              <w:rPr>
                <w:rFonts w:ascii="Times New Roman" w:hAnsi="Times New Roman" w:cs="Times New Roman"/>
                <w:bCs/>
                <w:sz w:val="22"/>
                <w:szCs w:val="22"/>
              </w:rPr>
              <w:t>Участник Программы</w:t>
            </w:r>
          </w:p>
          <w:p w:rsidR="00CF7AAE" w:rsidRPr="00CF7AAE" w:rsidRDefault="00CF7AAE">
            <w:pPr>
              <w:widowControl w:val="0"/>
              <w:autoSpaceDE w:val="0"/>
              <w:autoSpaceDN w:val="0"/>
              <w:adjustRightInd w:val="0"/>
              <w:spacing w:after="108"/>
              <w:jc w:val="center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CF7AAE" w:rsidRPr="00CF7AAE" w:rsidRDefault="00CF7AAE" w:rsidP="009E4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CF7AAE" w:rsidRPr="00CF7AAE" w:rsidRDefault="00CF7AAE" w:rsidP="009E4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Align w:val="center"/>
          </w:tcPr>
          <w:p w:rsidR="00CF7AAE" w:rsidRPr="00CF7AAE" w:rsidRDefault="00CF7AAE" w:rsidP="009E4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F7AAE" w:rsidRPr="004E4A59" w:rsidTr="00CF7AAE">
        <w:trPr>
          <w:trHeight w:val="569"/>
        </w:trPr>
        <w:tc>
          <w:tcPr>
            <w:tcW w:w="1620" w:type="dxa"/>
          </w:tcPr>
          <w:p w:rsidR="00CF7AAE" w:rsidRPr="00CF7AAE" w:rsidRDefault="00CF7AAE">
            <w:pPr>
              <w:jc w:val="center"/>
              <w:rPr>
                <w:rStyle w:val="a7"/>
                <w:rFonts w:ascii="Times New Roman" w:eastAsiaTheme="minorEastAsia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CF7AAE">
              <w:rPr>
                <w:rStyle w:val="a7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1.1.1.</w:t>
            </w:r>
          </w:p>
        </w:tc>
        <w:tc>
          <w:tcPr>
            <w:tcW w:w="4836" w:type="dxa"/>
          </w:tcPr>
          <w:p w:rsidR="00CF7AAE" w:rsidRPr="00CF7AAE" w:rsidRDefault="00CF7AAE">
            <w:pPr>
              <w:rPr>
                <w:rStyle w:val="a7"/>
                <w:rFonts w:ascii="Times New Roman" w:eastAsiaTheme="minorEastAsia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CF7A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СМСП, </w:t>
            </w:r>
            <w:proofErr w:type="spellStart"/>
            <w:r w:rsidRPr="00CF7AAE">
              <w:rPr>
                <w:rFonts w:ascii="Times New Roman" w:hAnsi="Times New Roman" w:cs="Times New Roman"/>
                <w:bCs/>
                <w:sz w:val="24"/>
                <w:szCs w:val="24"/>
              </w:rPr>
              <w:t>самозанятых</w:t>
            </w:r>
            <w:proofErr w:type="spellEnd"/>
            <w:r w:rsidRPr="00CF7A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CF7AAE">
              <w:rPr>
                <w:rFonts w:ascii="Times New Roman" w:hAnsi="Times New Roman" w:cs="Times New Roman"/>
                <w:bCs/>
                <w:sz w:val="24"/>
                <w:szCs w:val="24"/>
              </w:rPr>
              <w:t>получивших</w:t>
            </w:r>
            <w:proofErr w:type="gramEnd"/>
            <w:r w:rsidRPr="00CF7A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субсидию, ед.</w:t>
            </w:r>
          </w:p>
        </w:tc>
        <w:tc>
          <w:tcPr>
            <w:tcW w:w="2707" w:type="dxa"/>
          </w:tcPr>
          <w:p w:rsidR="00CF7AAE" w:rsidRPr="00CF7AAE" w:rsidRDefault="00CF7A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F7AAE">
              <w:rPr>
                <w:rFonts w:ascii="Times New Roman" w:hAnsi="Times New Roman" w:cs="Times New Roman"/>
                <w:bCs/>
                <w:sz w:val="22"/>
                <w:szCs w:val="22"/>
              </w:rPr>
              <w:t>Управление предпринимательства;</w:t>
            </w:r>
          </w:p>
          <w:p w:rsidR="00CF7AAE" w:rsidRPr="00CF7AAE" w:rsidRDefault="00CF7A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F7AAE">
              <w:rPr>
                <w:rFonts w:ascii="Times New Roman" w:hAnsi="Times New Roman" w:cs="Times New Roman"/>
                <w:bCs/>
                <w:sz w:val="22"/>
                <w:szCs w:val="22"/>
              </w:rPr>
              <w:t>Участник Программы</w:t>
            </w:r>
          </w:p>
        </w:tc>
        <w:tc>
          <w:tcPr>
            <w:tcW w:w="1874" w:type="dxa"/>
            <w:vAlign w:val="center"/>
          </w:tcPr>
          <w:p w:rsidR="00CF7AAE" w:rsidRPr="00CF7AAE" w:rsidRDefault="00CF7AAE" w:rsidP="009E4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4" w:type="dxa"/>
            <w:vAlign w:val="center"/>
          </w:tcPr>
          <w:p w:rsidR="00CF7AAE" w:rsidRPr="00CF7AAE" w:rsidRDefault="00CF7AAE" w:rsidP="009E4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8" w:type="dxa"/>
            <w:vAlign w:val="center"/>
          </w:tcPr>
          <w:p w:rsidR="00CF7AAE" w:rsidRPr="00CF7AAE" w:rsidRDefault="00CF7AAE" w:rsidP="009E4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4E4A59" w:rsidRPr="004E4A59" w:rsidTr="00CF7AAE">
        <w:trPr>
          <w:trHeight w:val="808"/>
        </w:trPr>
        <w:tc>
          <w:tcPr>
            <w:tcW w:w="1620" w:type="dxa"/>
            <w:vAlign w:val="center"/>
          </w:tcPr>
          <w:p w:rsidR="004E4A59" w:rsidRPr="004E4A59" w:rsidRDefault="004E4A59" w:rsidP="009E4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4836" w:type="dxa"/>
            <w:vAlign w:val="center"/>
          </w:tcPr>
          <w:p w:rsidR="004E4A59" w:rsidRPr="004E4A59" w:rsidRDefault="004E4A59" w:rsidP="00A15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4E4A5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Причины невыполнения контрольных событий (выполнение менее 95 % от планового значения)</w:t>
            </w:r>
          </w:p>
        </w:tc>
        <w:tc>
          <w:tcPr>
            <w:tcW w:w="8123" w:type="dxa"/>
            <w:gridSpan w:val="4"/>
            <w:vAlign w:val="center"/>
          </w:tcPr>
          <w:p w:rsidR="004E4A59" w:rsidRPr="009E4CD4" w:rsidRDefault="00DD671F" w:rsidP="009E4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2"/>
                <w:szCs w:val="22"/>
              </w:rPr>
              <w:t>-</w:t>
            </w:r>
          </w:p>
        </w:tc>
      </w:tr>
    </w:tbl>
    <w:p w:rsidR="004E4A59" w:rsidRDefault="004E4A59" w:rsidP="004E4A59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E101EB" w:rsidRDefault="00E101EB" w:rsidP="004A7BB4">
      <w:pPr>
        <w:widowControl w:val="0"/>
        <w:autoSpaceDE w:val="0"/>
        <w:autoSpaceDN w:val="0"/>
        <w:adjustRightInd w:val="0"/>
        <w:spacing w:after="0" w:line="360" w:lineRule="auto"/>
        <w:ind w:firstLine="697"/>
        <w:jc w:val="center"/>
        <w:rPr>
          <w:rFonts w:ascii="Times New Roman" w:eastAsia="Times New Roman" w:hAnsi="Times New Roman" w:cs="Times New Roman"/>
          <w:bCs/>
          <w:i/>
          <w:color w:val="26282F"/>
          <w:sz w:val="28"/>
          <w:szCs w:val="28"/>
          <w:lang w:eastAsia="ru-RU"/>
        </w:rPr>
      </w:pPr>
      <w:r w:rsidRPr="00AC10EE">
        <w:rPr>
          <w:rFonts w:ascii="Times New Roman" w:eastAsia="Times New Roman" w:hAnsi="Times New Roman" w:cs="Times New Roman"/>
          <w:bCs/>
          <w:i/>
          <w:color w:val="26282F"/>
          <w:sz w:val="28"/>
          <w:szCs w:val="28"/>
          <w:lang w:eastAsia="ru-RU"/>
        </w:rPr>
        <w:t>Анализ факторов, повлиявших на ход реализации муниципальной программы.</w:t>
      </w:r>
    </w:p>
    <w:p w:rsidR="0052172F" w:rsidRPr="00AC10EE" w:rsidRDefault="0052172F" w:rsidP="004A7BB4">
      <w:pPr>
        <w:widowControl w:val="0"/>
        <w:autoSpaceDE w:val="0"/>
        <w:autoSpaceDN w:val="0"/>
        <w:adjustRightInd w:val="0"/>
        <w:spacing w:after="0" w:line="360" w:lineRule="auto"/>
        <w:ind w:firstLine="697"/>
        <w:jc w:val="center"/>
        <w:rPr>
          <w:rFonts w:ascii="Times New Roman" w:eastAsia="Times New Roman" w:hAnsi="Times New Roman" w:cs="Times New Roman"/>
          <w:bCs/>
          <w:i/>
          <w:color w:val="26282F"/>
          <w:sz w:val="28"/>
          <w:szCs w:val="28"/>
          <w:lang w:eastAsia="ru-RU"/>
        </w:rPr>
      </w:pPr>
    </w:p>
    <w:p w:rsidR="00F90781" w:rsidRPr="00184A46" w:rsidRDefault="00F90781" w:rsidP="00184A46">
      <w:pPr>
        <w:widowControl w:val="0"/>
        <w:autoSpaceDE w:val="0"/>
        <w:autoSpaceDN w:val="0"/>
        <w:adjustRightInd w:val="0"/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bCs/>
          <w:color w:val="26282F"/>
          <w:sz w:val="27"/>
          <w:szCs w:val="27"/>
          <w:lang w:eastAsia="ru-RU"/>
        </w:rPr>
      </w:pPr>
      <w:proofErr w:type="gramStart"/>
      <w:r w:rsidRPr="00184A46">
        <w:rPr>
          <w:rFonts w:ascii="Times New Roman" w:eastAsia="Times New Roman" w:hAnsi="Times New Roman" w:cs="Times New Roman"/>
          <w:bCs/>
          <w:color w:val="26282F"/>
          <w:sz w:val="27"/>
          <w:szCs w:val="27"/>
          <w:lang w:eastAsia="ru-RU"/>
        </w:rPr>
        <w:t xml:space="preserve">На невыполнения значения целевого показателя «Прирост СМСП и </w:t>
      </w:r>
      <w:proofErr w:type="spellStart"/>
      <w:r w:rsidRPr="00184A46">
        <w:rPr>
          <w:rFonts w:ascii="Times New Roman" w:eastAsia="Times New Roman" w:hAnsi="Times New Roman" w:cs="Times New Roman"/>
          <w:bCs/>
          <w:color w:val="26282F"/>
          <w:sz w:val="27"/>
          <w:szCs w:val="27"/>
          <w:lang w:eastAsia="ru-RU"/>
        </w:rPr>
        <w:t>самозанятых</w:t>
      </w:r>
      <w:proofErr w:type="spellEnd"/>
      <w:r w:rsidRPr="00184A46">
        <w:rPr>
          <w:rFonts w:ascii="Times New Roman" w:eastAsia="Times New Roman" w:hAnsi="Times New Roman" w:cs="Times New Roman"/>
          <w:bCs/>
          <w:color w:val="26282F"/>
          <w:sz w:val="27"/>
          <w:szCs w:val="27"/>
          <w:lang w:eastAsia="ru-RU"/>
        </w:rPr>
        <w:t xml:space="preserve"> граждан, получивших субсидии на возмещение затрат в связи с производством товаров, выполнением работ, оказанием услуг в сфере поддержки малого и среднего предпринимательства (нарастающим итогом)» повлияло отсутствие поданных заявок на отбор получателей субсидий  возмещение затрат в связи с производством товаров, выполнением работ, оказанием услуг в сфере поддержки малого и среднего предпринимательства. </w:t>
      </w:r>
      <w:proofErr w:type="gramEnd"/>
    </w:p>
    <w:p w:rsidR="00F90781" w:rsidRPr="00184A46" w:rsidRDefault="00F90781" w:rsidP="00184A46">
      <w:pPr>
        <w:widowControl w:val="0"/>
        <w:autoSpaceDE w:val="0"/>
        <w:autoSpaceDN w:val="0"/>
        <w:adjustRightInd w:val="0"/>
        <w:spacing w:after="0" w:line="360" w:lineRule="auto"/>
        <w:ind w:firstLine="6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A46">
        <w:rPr>
          <w:rFonts w:ascii="Times New Roman" w:eastAsia="Times New Roman" w:hAnsi="Times New Roman" w:cs="Times New Roman"/>
          <w:bCs/>
          <w:color w:val="26282F"/>
          <w:sz w:val="27"/>
          <w:szCs w:val="27"/>
          <w:lang w:eastAsia="ru-RU"/>
        </w:rPr>
        <w:t xml:space="preserve">Вместе с тем, видна динамика увеличения числа </w:t>
      </w:r>
      <w:proofErr w:type="spellStart"/>
      <w:r w:rsidRPr="00184A46"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самозанятых</w:t>
      </w:r>
      <w:proofErr w:type="spellEnd"/>
      <w:r w:rsidRPr="00184A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</w:t>
      </w:r>
      <w:r w:rsidR="00A265F2" w:rsidRPr="00184A46">
        <w:rPr>
          <w:rFonts w:ascii="Times New Roman" w:hAnsi="Times New Roman" w:cs="Times New Roman"/>
          <w:color w:val="000000" w:themeColor="text1"/>
          <w:sz w:val="28"/>
          <w:szCs w:val="28"/>
        </w:rPr>
        <w:t>, что облегчает предпринимательскую деятельность,</w:t>
      </w:r>
      <w:r w:rsidR="00A265F2" w:rsidRPr="00184A46">
        <w:t xml:space="preserve"> </w:t>
      </w:r>
      <w:r w:rsidR="00A265F2" w:rsidRPr="00184A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существенно сокращая налоговые издержки, позволяет получить доступ к проектным работам и грантам. </w:t>
      </w:r>
    </w:p>
    <w:p w:rsidR="0052172F" w:rsidRPr="0052172F" w:rsidRDefault="00184A46" w:rsidP="0052172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4A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Приоритетное направление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инвестиционной активности</w:t>
      </w:r>
      <w:r w:rsidRPr="00184A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2022 году это инвестиции в основной капитал за счет бюджетных средств, предусмотренных в рамках реализации национальных проектов, индивидуальной программы СЭР РА и ФАИП РФ. </w:t>
      </w:r>
      <w:r w:rsidR="0052172F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52172F" w:rsidRPr="0052172F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 и ведется реестр инвестиционных площадок, который постоянно актуализируется с учетом земельных участков, возможных для предоставления в аренду и на продажу, для дальнейшей реализации на этих площадках инвестиционных проектов.</w:t>
      </w:r>
      <w:r w:rsidR="005217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2172F" w:rsidRPr="0052172F">
        <w:rPr>
          <w:rFonts w:ascii="Times New Roman" w:eastAsia="Calibri" w:hAnsi="Times New Roman" w:cs="Times New Roman"/>
          <w:sz w:val="28"/>
          <w:szCs w:val="28"/>
          <w:lang w:eastAsia="ru-RU"/>
        </w:rPr>
        <w:t>Всего по состоянию на 31.12.2022 в реестр включено 26 инвестиционных площадок.</w:t>
      </w:r>
    </w:p>
    <w:p w:rsidR="004E4A59" w:rsidRPr="002057C6" w:rsidRDefault="004E4A59" w:rsidP="007D15FE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kern w:val="32"/>
          <w:sz w:val="20"/>
          <w:szCs w:val="20"/>
          <w:lang w:eastAsia="ru-RU"/>
        </w:rPr>
      </w:pPr>
    </w:p>
    <w:p w:rsidR="002057C6" w:rsidRDefault="002057C6" w:rsidP="007D15FE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sectPr w:rsidR="002057C6" w:rsidSect="002057C6">
          <w:pgSz w:w="16838" w:h="11906" w:orient="landscape"/>
          <w:pgMar w:top="1134" w:right="1701" w:bottom="1701" w:left="1134" w:header="709" w:footer="709" w:gutter="0"/>
          <w:cols w:space="708"/>
          <w:docGrid w:linePitch="360"/>
        </w:sectPr>
      </w:pPr>
    </w:p>
    <w:p w:rsidR="00E03FB9" w:rsidRPr="00E03FB9" w:rsidRDefault="00E03FB9" w:rsidP="00E03F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F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Отчёт об использовании бюджетных ассигнований бюджета муниципального образования «Город Майкоп»</w:t>
      </w:r>
    </w:p>
    <w:p w:rsidR="00E03FB9" w:rsidRPr="00E03FB9" w:rsidRDefault="00E03FB9" w:rsidP="00E03F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средств (средств внебюджетных источников) на реализацию муниципальной программы, </w:t>
      </w:r>
    </w:p>
    <w:p w:rsidR="00E03FB9" w:rsidRDefault="00E03FB9" w:rsidP="00E03F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F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 муниципальной программы (обеспечивающей подпрограммы муниципальной программы)</w:t>
      </w:r>
    </w:p>
    <w:p w:rsidR="00AC10EE" w:rsidRPr="00E03FB9" w:rsidRDefault="00AC10EE" w:rsidP="00AC10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№3</w:t>
      </w:r>
    </w:p>
    <w:p w:rsidR="00E03FB9" w:rsidRDefault="0052172F" w:rsidP="00E03F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tbl>
      <w:tblPr>
        <w:tblStyle w:val="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1842"/>
        <w:gridCol w:w="1276"/>
        <w:gridCol w:w="1418"/>
        <w:gridCol w:w="1417"/>
        <w:gridCol w:w="1418"/>
        <w:gridCol w:w="1275"/>
        <w:gridCol w:w="1560"/>
        <w:gridCol w:w="1559"/>
        <w:gridCol w:w="1134"/>
      </w:tblGrid>
      <w:tr w:rsidR="00E03FB9" w:rsidRPr="00E03FB9" w:rsidTr="00A5101B">
        <w:tc>
          <w:tcPr>
            <w:tcW w:w="2694" w:type="dxa"/>
            <w:vMerge w:val="restart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</w:t>
            </w:r>
          </w:p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подпрограммы, основного</w:t>
            </w:r>
          </w:p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536" w:type="dxa"/>
            <w:gridSpan w:val="3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Расходы за счёт средств бюджета муниципального образования</w:t>
            </w:r>
          </w:p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«Город Майкоп»</w:t>
            </w:r>
          </w:p>
        </w:tc>
        <w:tc>
          <w:tcPr>
            <w:tcW w:w="4110" w:type="dxa"/>
            <w:gridSpan w:val="3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Расходы за счёт средств</w:t>
            </w:r>
          </w:p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</w:t>
            </w:r>
          </w:p>
        </w:tc>
        <w:tc>
          <w:tcPr>
            <w:tcW w:w="4253" w:type="dxa"/>
            <w:gridSpan w:val="3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Итого расходы на реализацию</w:t>
            </w:r>
          </w:p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</w:tr>
      <w:tr w:rsidR="00E03FB9" w:rsidRPr="00E03FB9" w:rsidTr="00A5101B">
        <w:tc>
          <w:tcPr>
            <w:tcW w:w="2694" w:type="dxa"/>
            <w:vMerge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 на 31 декабря отчётного года</w:t>
            </w:r>
          </w:p>
        </w:tc>
        <w:tc>
          <w:tcPr>
            <w:tcW w:w="1276" w:type="dxa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9">
              <w:rPr>
                <w:rFonts w:ascii="Times New Roman" w:hAnsi="Times New Roman" w:cs="Times New Roman"/>
                <w:sz w:val="24"/>
                <w:szCs w:val="24"/>
              </w:rPr>
              <w:t xml:space="preserve">Кассовое </w:t>
            </w:r>
            <w:proofErr w:type="spellStart"/>
            <w:proofErr w:type="gramStart"/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исполне-ние</w:t>
            </w:r>
            <w:proofErr w:type="spellEnd"/>
            <w:proofErr w:type="gramEnd"/>
          </w:p>
        </w:tc>
        <w:tc>
          <w:tcPr>
            <w:tcW w:w="1418" w:type="dxa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исполне-ния</w:t>
            </w:r>
            <w:proofErr w:type="spellEnd"/>
            <w:proofErr w:type="gramEnd"/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Уточнен-</w:t>
            </w:r>
            <w:proofErr w:type="spellStart"/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E03FB9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</w:p>
        </w:tc>
        <w:tc>
          <w:tcPr>
            <w:tcW w:w="1418" w:type="dxa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9">
              <w:rPr>
                <w:rFonts w:ascii="Times New Roman" w:hAnsi="Times New Roman" w:cs="Times New Roman"/>
                <w:sz w:val="24"/>
                <w:szCs w:val="24"/>
              </w:rPr>
              <w:t xml:space="preserve">Кассовое </w:t>
            </w:r>
            <w:proofErr w:type="spellStart"/>
            <w:proofErr w:type="gramStart"/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исполне-ние</w:t>
            </w:r>
            <w:proofErr w:type="spellEnd"/>
            <w:proofErr w:type="gramEnd"/>
          </w:p>
        </w:tc>
        <w:tc>
          <w:tcPr>
            <w:tcW w:w="1275" w:type="dxa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исполне</w:t>
            </w:r>
            <w:proofErr w:type="spellEnd"/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60" w:type="dxa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Уточненный план на 31</w:t>
            </w:r>
          </w:p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отчётного года</w:t>
            </w:r>
          </w:p>
        </w:tc>
        <w:tc>
          <w:tcPr>
            <w:tcW w:w="1559" w:type="dxa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Кассовое</w:t>
            </w:r>
          </w:p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исполне</w:t>
            </w:r>
            <w:proofErr w:type="spellEnd"/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134" w:type="dxa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исполнения*</w:t>
            </w:r>
          </w:p>
        </w:tc>
      </w:tr>
      <w:tr w:rsidR="00E03FB9" w:rsidRPr="00E03FB9" w:rsidTr="00A5101B">
        <w:tc>
          <w:tcPr>
            <w:tcW w:w="2694" w:type="dxa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33657" w:rsidRPr="00E03FB9" w:rsidTr="00750F1C">
        <w:tc>
          <w:tcPr>
            <w:tcW w:w="15593" w:type="dxa"/>
            <w:gridSpan w:val="10"/>
          </w:tcPr>
          <w:p w:rsidR="00E8265D" w:rsidRDefault="00233657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65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 программа «</w:t>
            </w:r>
            <w:r w:rsidR="00E82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Экономическое развитие и формирование инвестиционной привлекательности </w:t>
            </w:r>
          </w:p>
          <w:p w:rsidR="00532A7A" w:rsidRPr="00233657" w:rsidRDefault="00E8265D" w:rsidP="00532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</w:t>
            </w:r>
            <w:r w:rsidR="00233657" w:rsidRPr="00233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«Город Майкоп»</w:t>
            </w:r>
          </w:p>
          <w:p w:rsidR="00233657" w:rsidRPr="00E03FB9" w:rsidRDefault="00233657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33E" w:rsidRPr="00E03FB9" w:rsidTr="00C4633E">
        <w:tc>
          <w:tcPr>
            <w:tcW w:w="2694" w:type="dxa"/>
            <w:vMerge w:val="restart"/>
            <w:vAlign w:val="center"/>
          </w:tcPr>
          <w:p w:rsidR="00C4633E" w:rsidRPr="00E03FB9" w:rsidRDefault="00532A7A" w:rsidP="00C46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1842" w:type="dxa"/>
          </w:tcPr>
          <w:p w:rsidR="00C4633E" w:rsidRPr="003E393C" w:rsidRDefault="00C4633E" w:rsidP="00C46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</w:tcPr>
          <w:p w:rsidR="00C4633E" w:rsidRPr="003E393C" w:rsidRDefault="00C4633E" w:rsidP="00C46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</w:tcPr>
          <w:p w:rsidR="00C4633E" w:rsidRPr="003E393C" w:rsidRDefault="00C4633E" w:rsidP="00C46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</w:tcPr>
          <w:p w:rsidR="00C4633E" w:rsidRPr="003E393C" w:rsidRDefault="00C4633E" w:rsidP="00C46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3E393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-</w:t>
            </w:r>
          </w:p>
        </w:tc>
        <w:tc>
          <w:tcPr>
            <w:tcW w:w="1418" w:type="dxa"/>
          </w:tcPr>
          <w:p w:rsidR="00C4633E" w:rsidRPr="003E393C" w:rsidRDefault="00C4633E" w:rsidP="00C46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5" w:type="dxa"/>
          </w:tcPr>
          <w:p w:rsidR="00C4633E" w:rsidRPr="003E393C" w:rsidRDefault="00C4633E" w:rsidP="00C46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560" w:type="dxa"/>
            <w:vAlign w:val="center"/>
          </w:tcPr>
          <w:p w:rsidR="00C4633E" w:rsidRPr="003E393C" w:rsidRDefault="00C4633E" w:rsidP="00C4633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vAlign w:val="center"/>
          </w:tcPr>
          <w:p w:rsidR="00C4633E" w:rsidRPr="003E393C" w:rsidRDefault="00C4633E" w:rsidP="00C4633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Align w:val="center"/>
          </w:tcPr>
          <w:p w:rsidR="00C4633E" w:rsidRPr="00C4633E" w:rsidRDefault="00C4633E" w:rsidP="00C46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B9" w:rsidRPr="00E03FB9" w:rsidTr="00C4633E">
        <w:tc>
          <w:tcPr>
            <w:tcW w:w="2694" w:type="dxa"/>
            <w:vMerge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03FB9" w:rsidRPr="00AA2037" w:rsidRDefault="00AA2037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37">
              <w:rPr>
                <w:rFonts w:ascii="Times New Roman" w:hAnsi="Times New Roman" w:cs="Times New Roman"/>
                <w:sz w:val="24"/>
                <w:szCs w:val="24"/>
              </w:rPr>
              <w:t>365,2</w:t>
            </w:r>
          </w:p>
        </w:tc>
        <w:tc>
          <w:tcPr>
            <w:tcW w:w="1276" w:type="dxa"/>
          </w:tcPr>
          <w:p w:rsidR="00E03FB9" w:rsidRPr="00AA2037" w:rsidRDefault="00AA2037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37">
              <w:rPr>
                <w:rFonts w:ascii="Times New Roman" w:hAnsi="Times New Roman" w:cs="Times New Roman"/>
                <w:sz w:val="24"/>
                <w:szCs w:val="24"/>
              </w:rPr>
              <w:t>365,2</w:t>
            </w:r>
          </w:p>
        </w:tc>
        <w:tc>
          <w:tcPr>
            <w:tcW w:w="1418" w:type="dxa"/>
          </w:tcPr>
          <w:p w:rsidR="00E03FB9" w:rsidRPr="00AA2037" w:rsidRDefault="00AA2037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03FB9" w:rsidRPr="00AA2037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3FB9" w:rsidRPr="00AA2037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03FB9" w:rsidRPr="00AA2037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03FB9" w:rsidRPr="00AA2037" w:rsidRDefault="00AA2037" w:rsidP="00C46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37">
              <w:rPr>
                <w:rFonts w:ascii="Times New Roman" w:hAnsi="Times New Roman" w:cs="Times New Roman"/>
                <w:sz w:val="24"/>
                <w:szCs w:val="24"/>
              </w:rPr>
              <w:t>365,2</w:t>
            </w:r>
          </w:p>
        </w:tc>
        <w:tc>
          <w:tcPr>
            <w:tcW w:w="1559" w:type="dxa"/>
            <w:vAlign w:val="center"/>
          </w:tcPr>
          <w:p w:rsidR="00E03FB9" w:rsidRPr="00AA2037" w:rsidRDefault="00AA2037" w:rsidP="00C46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37">
              <w:rPr>
                <w:rFonts w:ascii="Times New Roman" w:hAnsi="Times New Roman" w:cs="Times New Roman"/>
                <w:sz w:val="24"/>
                <w:szCs w:val="24"/>
              </w:rPr>
              <w:t>365,2</w:t>
            </w:r>
          </w:p>
        </w:tc>
        <w:tc>
          <w:tcPr>
            <w:tcW w:w="1134" w:type="dxa"/>
            <w:vAlign w:val="center"/>
          </w:tcPr>
          <w:p w:rsidR="00E03FB9" w:rsidRPr="00AA2037" w:rsidRDefault="00AA2037" w:rsidP="00C46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3FB9" w:rsidRPr="00E03FB9" w:rsidTr="00C4633E">
        <w:tc>
          <w:tcPr>
            <w:tcW w:w="2694" w:type="dxa"/>
            <w:vMerge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03FB9" w:rsidRPr="00AA2037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3FB9" w:rsidRPr="00AA2037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3FB9" w:rsidRPr="00AA2037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3FB9" w:rsidRPr="00AA2037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3FB9" w:rsidRPr="00AA2037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03FB9" w:rsidRPr="00AA2037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03FB9" w:rsidRPr="00AA2037" w:rsidRDefault="00E03FB9" w:rsidP="00C46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03FB9" w:rsidRPr="00AA2037" w:rsidRDefault="00E03FB9" w:rsidP="00C46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3FB9" w:rsidRPr="00AA2037" w:rsidRDefault="00E03FB9" w:rsidP="00C46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B9" w:rsidRPr="00E03FB9" w:rsidTr="00C4633E">
        <w:tc>
          <w:tcPr>
            <w:tcW w:w="2694" w:type="dxa"/>
            <w:vMerge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03FB9" w:rsidRPr="00AA2037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3FB9" w:rsidRPr="00AA2037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3FB9" w:rsidRPr="00AA2037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3FB9" w:rsidRPr="00AA2037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3FB9" w:rsidRPr="00AA2037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03FB9" w:rsidRPr="00AA2037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03FB9" w:rsidRPr="00AA2037" w:rsidRDefault="00E03FB9" w:rsidP="00C46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03FB9" w:rsidRPr="00AA2037" w:rsidRDefault="00E03FB9" w:rsidP="00C46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3FB9" w:rsidRPr="00AA2037" w:rsidRDefault="00E03FB9" w:rsidP="00C46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7A" w:rsidRPr="00E03FB9" w:rsidTr="0096569E">
        <w:trPr>
          <w:trHeight w:val="848"/>
        </w:trPr>
        <w:tc>
          <w:tcPr>
            <w:tcW w:w="2694" w:type="dxa"/>
            <w:vMerge w:val="restart"/>
          </w:tcPr>
          <w:p w:rsidR="00532A7A" w:rsidRDefault="00532A7A" w:rsidP="003E39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</w:t>
            </w:r>
            <w:r w:rsidRPr="00532A7A">
              <w:rPr>
                <w:rFonts w:ascii="Times New Roman" w:hAnsi="Times New Roman" w:cs="Times New Roman"/>
                <w:sz w:val="22"/>
                <w:szCs w:val="22"/>
              </w:rPr>
              <w:t>«Развитие промышленного и инвестиционного сектора экономики»</w:t>
            </w:r>
          </w:p>
          <w:p w:rsidR="00532A7A" w:rsidRPr="003E393C" w:rsidRDefault="00532A7A" w:rsidP="003E39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393C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мероприятие</w:t>
            </w:r>
          </w:p>
          <w:p w:rsidR="00532A7A" w:rsidRPr="003E393C" w:rsidRDefault="00532A7A" w:rsidP="003E39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393C">
              <w:rPr>
                <w:rFonts w:ascii="Times New Roman" w:hAnsi="Times New Roman" w:cs="Times New Roman"/>
                <w:sz w:val="22"/>
                <w:szCs w:val="22"/>
              </w:rPr>
              <w:t>«Создание благоприятных условий для привлечения инвестиций в экономику муниципального образования «Город Майкоп»</w:t>
            </w:r>
          </w:p>
        </w:tc>
        <w:tc>
          <w:tcPr>
            <w:tcW w:w="1842" w:type="dxa"/>
          </w:tcPr>
          <w:p w:rsidR="00532A7A" w:rsidRDefault="00532A7A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7A" w:rsidRPr="00AA2037" w:rsidRDefault="00532A7A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37">
              <w:rPr>
                <w:rFonts w:ascii="Times New Roman" w:hAnsi="Times New Roman" w:cs="Times New Roman"/>
                <w:sz w:val="24"/>
                <w:szCs w:val="24"/>
              </w:rPr>
              <w:t>365,2</w:t>
            </w:r>
          </w:p>
        </w:tc>
        <w:tc>
          <w:tcPr>
            <w:tcW w:w="1276" w:type="dxa"/>
          </w:tcPr>
          <w:p w:rsidR="00532A7A" w:rsidRDefault="00532A7A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7A" w:rsidRPr="00AA2037" w:rsidRDefault="00532A7A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37">
              <w:rPr>
                <w:rFonts w:ascii="Times New Roman" w:hAnsi="Times New Roman" w:cs="Times New Roman"/>
                <w:sz w:val="24"/>
                <w:szCs w:val="24"/>
              </w:rPr>
              <w:t>365,2</w:t>
            </w:r>
          </w:p>
        </w:tc>
        <w:tc>
          <w:tcPr>
            <w:tcW w:w="1418" w:type="dxa"/>
          </w:tcPr>
          <w:p w:rsidR="00532A7A" w:rsidRDefault="00532A7A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7A" w:rsidRPr="00AA2037" w:rsidRDefault="00532A7A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532A7A" w:rsidRPr="00AA2037" w:rsidRDefault="00532A7A" w:rsidP="00C46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32A7A" w:rsidRPr="00AA2037" w:rsidRDefault="00532A7A" w:rsidP="00C46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2A7A" w:rsidRPr="00AA2037" w:rsidRDefault="00532A7A" w:rsidP="00C46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32A7A" w:rsidRPr="00AA2037" w:rsidRDefault="00532A7A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37">
              <w:rPr>
                <w:rFonts w:ascii="Times New Roman" w:hAnsi="Times New Roman" w:cs="Times New Roman"/>
                <w:sz w:val="24"/>
                <w:szCs w:val="24"/>
              </w:rPr>
              <w:t>365,2</w:t>
            </w:r>
          </w:p>
        </w:tc>
        <w:tc>
          <w:tcPr>
            <w:tcW w:w="1559" w:type="dxa"/>
            <w:vAlign w:val="center"/>
          </w:tcPr>
          <w:p w:rsidR="00532A7A" w:rsidRPr="00AA2037" w:rsidRDefault="00532A7A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37">
              <w:rPr>
                <w:rFonts w:ascii="Times New Roman" w:hAnsi="Times New Roman" w:cs="Times New Roman"/>
                <w:sz w:val="24"/>
                <w:szCs w:val="24"/>
              </w:rPr>
              <w:t>365,2</w:t>
            </w:r>
          </w:p>
        </w:tc>
        <w:tc>
          <w:tcPr>
            <w:tcW w:w="1134" w:type="dxa"/>
            <w:vAlign w:val="center"/>
          </w:tcPr>
          <w:p w:rsidR="00532A7A" w:rsidRPr="00AA2037" w:rsidRDefault="00532A7A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3FB9" w:rsidRPr="00E03FB9" w:rsidTr="00A5101B">
        <w:tc>
          <w:tcPr>
            <w:tcW w:w="2694" w:type="dxa"/>
            <w:vMerge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7A" w:rsidRDefault="00532A7A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7A" w:rsidRDefault="00532A7A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7A" w:rsidRDefault="00532A7A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7A" w:rsidRPr="00E03FB9" w:rsidRDefault="00532A7A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365,2</w:t>
            </w:r>
          </w:p>
        </w:tc>
        <w:tc>
          <w:tcPr>
            <w:tcW w:w="1276" w:type="dxa"/>
          </w:tcPr>
          <w:p w:rsid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7A" w:rsidRDefault="00532A7A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7A" w:rsidRDefault="00532A7A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7A" w:rsidRDefault="00532A7A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7A" w:rsidRPr="00E03FB9" w:rsidRDefault="00532A7A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365,2</w:t>
            </w:r>
          </w:p>
        </w:tc>
        <w:tc>
          <w:tcPr>
            <w:tcW w:w="1418" w:type="dxa"/>
          </w:tcPr>
          <w:p w:rsid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7A" w:rsidRDefault="00532A7A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7A" w:rsidRDefault="00532A7A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7A" w:rsidRDefault="00532A7A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7A" w:rsidRPr="00E03FB9" w:rsidRDefault="00532A7A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7A" w:rsidRDefault="00532A7A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7A" w:rsidRDefault="00532A7A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7A" w:rsidRDefault="00532A7A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7A" w:rsidRPr="00E03FB9" w:rsidRDefault="00532A7A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365,2</w:t>
            </w:r>
          </w:p>
        </w:tc>
        <w:tc>
          <w:tcPr>
            <w:tcW w:w="1559" w:type="dxa"/>
          </w:tcPr>
          <w:p w:rsid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7A" w:rsidRDefault="00532A7A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7A" w:rsidRDefault="00532A7A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7A" w:rsidRDefault="00532A7A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7A" w:rsidRPr="00E03FB9" w:rsidRDefault="00532A7A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365,2</w:t>
            </w:r>
          </w:p>
        </w:tc>
        <w:tc>
          <w:tcPr>
            <w:tcW w:w="1134" w:type="dxa"/>
          </w:tcPr>
          <w:p w:rsid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7A" w:rsidRDefault="00532A7A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7A" w:rsidRDefault="00532A7A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7A" w:rsidRDefault="00532A7A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7A" w:rsidRPr="00E03FB9" w:rsidRDefault="00532A7A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E393C" w:rsidRPr="00E03FB9" w:rsidTr="00A5101B">
        <w:tc>
          <w:tcPr>
            <w:tcW w:w="2694" w:type="dxa"/>
            <w:vMerge w:val="restart"/>
          </w:tcPr>
          <w:p w:rsidR="00532A7A" w:rsidRDefault="00532A7A" w:rsidP="00EF3E5C">
            <w:pPr>
              <w:rPr>
                <w:rStyle w:val="a7"/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Style w:val="a7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Подпрограмма «Развитие малого и среднего бизнеса»</w:t>
            </w:r>
          </w:p>
          <w:p w:rsidR="003E393C" w:rsidRPr="003E393C" w:rsidRDefault="003E393C" w:rsidP="00EF3E5C">
            <w:pPr>
              <w:rPr>
                <w:rStyle w:val="a7"/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3E393C">
              <w:rPr>
                <w:rStyle w:val="a7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Основное мероприятие</w:t>
            </w:r>
          </w:p>
          <w:p w:rsidR="003E393C" w:rsidRPr="003E393C" w:rsidRDefault="003E393C" w:rsidP="00EF3E5C">
            <w:pPr>
              <w:rPr>
                <w:rStyle w:val="a7"/>
                <w:rFonts w:ascii="Times New Roman" w:eastAsiaTheme="minorEastAsia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3E393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«Финансовая поддержка СМСП, </w:t>
            </w:r>
            <w:proofErr w:type="spellStart"/>
            <w:r w:rsidRPr="003E393C">
              <w:rPr>
                <w:rFonts w:ascii="Times New Roman" w:hAnsi="Times New Roman" w:cs="Times New Roman"/>
                <w:bCs/>
                <w:sz w:val="22"/>
                <w:szCs w:val="22"/>
              </w:rPr>
              <w:t>самозанятых</w:t>
            </w:r>
            <w:proofErr w:type="spellEnd"/>
            <w:r w:rsidRPr="003E393C"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</w:p>
        </w:tc>
        <w:tc>
          <w:tcPr>
            <w:tcW w:w="1842" w:type="dxa"/>
          </w:tcPr>
          <w:p w:rsidR="003E393C" w:rsidRDefault="003E393C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7A" w:rsidRPr="00E03FB9" w:rsidRDefault="00532A7A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E393C" w:rsidRDefault="003E393C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7A" w:rsidRPr="00E03FB9" w:rsidRDefault="00532A7A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E393C" w:rsidRDefault="003E393C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7A" w:rsidRPr="00E03FB9" w:rsidRDefault="00532A7A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E393C" w:rsidRPr="00E03FB9" w:rsidRDefault="003E393C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E393C" w:rsidRPr="00E03FB9" w:rsidRDefault="003E393C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E393C" w:rsidRPr="00E03FB9" w:rsidRDefault="003E393C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E393C" w:rsidRDefault="003E393C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7A" w:rsidRPr="00E03FB9" w:rsidRDefault="00532A7A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E393C" w:rsidRDefault="003E393C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7A" w:rsidRPr="00E03FB9" w:rsidRDefault="00532A7A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E393C" w:rsidRDefault="003E393C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7A" w:rsidRPr="00E03FB9" w:rsidRDefault="00532A7A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393C" w:rsidRPr="00E03FB9" w:rsidTr="00A5101B">
        <w:tc>
          <w:tcPr>
            <w:tcW w:w="2694" w:type="dxa"/>
            <w:vMerge/>
          </w:tcPr>
          <w:p w:rsidR="003E393C" w:rsidRPr="00E03FB9" w:rsidRDefault="003E393C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2A7A" w:rsidRDefault="00532A7A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93C" w:rsidRPr="00E03FB9" w:rsidRDefault="00AA2037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32A7A" w:rsidRDefault="00532A7A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93C" w:rsidRPr="00E03FB9" w:rsidRDefault="00AA2037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E393C" w:rsidRDefault="003E393C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7A" w:rsidRPr="00E03FB9" w:rsidRDefault="00532A7A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E393C" w:rsidRPr="00E03FB9" w:rsidRDefault="003E393C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E393C" w:rsidRPr="00E03FB9" w:rsidRDefault="003E393C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E393C" w:rsidRPr="00E03FB9" w:rsidRDefault="003E393C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32A7A" w:rsidRDefault="00532A7A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93C" w:rsidRPr="00E03FB9" w:rsidRDefault="00AA2037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32A7A" w:rsidRDefault="00532A7A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93C" w:rsidRPr="00E03FB9" w:rsidRDefault="00AA2037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E393C" w:rsidRDefault="003E393C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7A" w:rsidRPr="00E03FB9" w:rsidRDefault="00532A7A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393C" w:rsidRPr="00E03FB9" w:rsidTr="00A5101B">
        <w:tc>
          <w:tcPr>
            <w:tcW w:w="2694" w:type="dxa"/>
          </w:tcPr>
          <w:p w:rsidR="003E393C" w:rsidRPr="00E03FB9" w:rsidRDefault="003E393C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E393C" w:rsidRPr="00E03FB9" w:rsidRDefault="003E393C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393C" w:rsidRPr="00E03FB9" w:rsidRDefault="003E393C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E393C" w:rsidRPr="00E03FB9" w:rsidRDefault="003E393C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393C" w:rsidRPr="00E03FB9" w:rsidRDefault="003E393C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E393C" w:rsidRPr="00E03FB9" w:rsidRDefault="003E393C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E393C" w:rsidRPr="00E03FB9" w:rsidRDefault="003E393C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E393C" w:rsidRPr="00E03FB9" w:rsidRDefault="003E393C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393C" w:rsidRPr="00E03FB9" w:rsidRDefault="003E393C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393C" w:rsidRPr="00E03FB9" w:rsidRDefault="003E393C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5A0C" w:rsidRPr="00E03FB9" w:rsidRDefault="00355A0C" w:rsidP="00E03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FB9" w:rsidRDefault="00E03FB9" w:rsidP="006477A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03FB9" w:rsidSect="00591BAE">
          <w:pgSz w:w="16838" w:h="11906" w:orient="landscape"/>
          <w:pgMar w:top="1276" w:right="1701" w:bottom="1134" w:left="1134" w:header="709" w:footer="709" w:gutter="0"/>
          <w:cols w:space="708"/>
          <w:docGrid w:linePitch="360"/>
        </w:sectPr>
      </w:pPr>
    </w:p>
    <w:p w:rsidR="00AA2037" w:rsidRPr="00AA2037" w:rsidRDefault="00AA2037" w:rsidP="00AA20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0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течение 2022 года в муниципальную программу вносились изменения: </w:t>
      </w:r>
    </w:p>
    <w:p w:rsidR="00AA2037" w:rsidRPr="00AA2037" w:rsidRDefault="00AA2037" w:rsidP="00AA20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A2037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AA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остановлением Администрации муниципального образования «Город Майкоп» от 04.02.2022 № 92</w:t>
      </w:r>
      <w:r w:rsidRPr="00AA2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A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«Город Майкоп» от 26.10.2021 № 1131 «Об утверждении муниципальной программы «Экономическое развитие и формирование инвестиционной привлекательности муниципального образования «Город Майкоп» были внесены изменения в целях приведения в соответствие с Решением о бюджете муниципального образования «Город Майкоп» на 2022 год и на плановый период 2023-2024</w:t>
      </w:r>
      <w:proofErr w:type="gramEnd"/>
      <w:r w:rsidRPr="00AA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годов;</w:t>
      </w:r>
    </w:p>
    <w:p w:rsidR="00AA2037" w:rsidRPr="00AA2037" w:rsidRDefault="00AA2037" w:rsidP="00AA20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постановлением Администрации муниципального образования «Город Майкоп» от 27.10.2022 № 980 </w:t>
      </w:r>
      <w:r w:rsidRPr="00AA203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A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изменения в постановление Администрации муниципального образования «Город Майкоп» от 26.10.2021 № 1131 «Об утверждении муниципальной программы «Экономическое развитие и формирование инвестиционной привлекательности муниципального образования «Город Майкоп» были внесены </w:t>
      </w:r>
      <w:proofErr w:type="gramStart"/>
      <w:r w:rsidRPr="00AA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</w:t>
      </w:r>
      <w:proofErr w:type="gramEnd"/>
      <w:r w:rsidRPr="00AA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основе которых составляется проект бюджета муниципального образования «Город Майкоп» на очередной финансовый год и на плановый период;</w:t>
      </w:r>
    </w:p>
    <w:p w:rsidR="00AA2037" w:rsidRPr="00AA2037" w:rsidRDefault="00AA2037" w:rsidP="00AA20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A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постановлением Администрации муниципального образования «Город Майкоп» от 30.01.2023 № 79 </w:t>
      </w:r>
      <w:r w:rsidRPr="00AA203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A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«Город Майкоп» от 26.10.2021 № 1131 «Об утверждении муниципальной программы «Экономическое развитие и формирование инвестиционной привлекательности муниципального образования «Город Майкоп» были внесены изменения в целях приведения в соответствие со сводной бюджетной росписью по состоянию на 31 декабря 2022 года – 2022 год.</w:t>
      </w:r>
      <w:proofErr w:type="gramEnd"/>
    </w:p>
    <w:p w:rsidR="00AA2037" w:rsidRDefault="00AA2037" w:rsidP="00657D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5FE" w:rsidRDefault="007D15FE" w:rsidP="002664E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6B1E" w:rsidRPr="00C34538" w:rsidRDefault="003A6B1E" w:rsidP="002664E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0C1F" w:rsidRPr="00C34538" w:rsidRDefault="00950C1F">
      <w:pPr>
        <w:rPr>
          <w:color w:val="000000" w:themeColor="text1"/>
        </w:rPr>
      </w:pPr>
      <w:bookmarkStart w:id="0" w:name="_GoBack"/>
      <w:bookmarkEnd w:id="0"/>
    </w:p>
    <w:sectPr w:rsidR="00950C1F" w:rsidRPr="00C34538" w:rsidSect="009E4CD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107F2"/>
    <w:multiLevelType w:val="hybridMultilevel"/>
    <w:tmpl w:val="1A7AF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41D30"/>
    <w:multiLevelType w:val="hybridMultilevel"/>
    <w:tmpl w:val="721CF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146A0"/>
    <w:multiLevelType w:val="hybridMultilevel"/>
    <w:tmpl w:val="B1AA5756"/>
    <w:lvl w:ilvl="0" w:tplc="E94CC8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F6761B"/>
    <w:multiLevelType w:val="hybridMultilevel"/>
    <w:tmpl w:val="E84C2C9C"/>
    <w:lvl w:ilvl="0" w:tplc="8062A2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A55"/>
    <w:rsid w:val="000148E4"/>
    <w:rsid w:val="00032D42"/>
    <w:rsid w:val="00036F0C"/>
    <w:rsid w:val="000414F0"/>
    <w:rsid w:val="00052B70"/>
    <w:rsid w:val="00055095"/>
    <w:rsid w:val="000700B3"/>
    <w:rsid w:val="00095870"/>
    <w:rsid w:val="000D57D0"/>
    <w:rsid w:val="000D6DC3"/>
    <w:rsid w:val="000E02DD"/>
    <w:rsid w:val="00114205"/>
    <w:rsid w:val="00116225"/>
    <w:rsid w:val="00120909"/>
    <w:rsid w:val="00134D2F"/>
    <w:rsid w:val="0013509E"/>
    <w:rsid w:val="001410EC"/>
    <w:rsid w:val="00145095"/>
    <w:rsid w:val="00156B68"/>
    <w:rsid w:val="00164AA6"/>
    <w:rsid w:val="00184A46"/>
    <w:rsid w:val="00185DED"/>
    <w:rsid w:val="001F2340"/>
    <w:rsid w:val="001F557D"/>
    <w:rsid w:val="002057C6"/>
    <w:rsid w:val="00210A0E"/>
    <w:rsid w:val="00225DBA"/>
    <w:rsid w:val="00233657"/>
    <w:rsid w:val="00235181"/>
    <w:rsid w:val="00242FF0"/>
    <w:rsid w:val="0025166B"/>
    <w:rsid w:val="00263769"/>
    <w:rsid w:val="002664EE"/>
    <w:rsid w:val="002665BD"/>
    <w:rsid w:val="002705CE"/>
    <w:rsid w:val="00277F67"/>
    <w:rsid w:val="00280C67"/>
    <w:rsid w:val="002A352F"/>
    <w:rsid w:val="002A59C8"/>
    <w:rsid w:val="002E2B66"/>
    <w:rsid w:val="002F5ABC"/>
    <w:rsid w:val="00307093"/>
    <w:rsid w:val="003208C8"/>
    <w:rsid w:val="00331ABD"/>
    <w:rsid w:val="0034118C"/>
    <w:rsid w:val="00355A0C"/>
    <w:rsid w:val="0036238D"/>
    <w:rsid w:val="003715D7"/>
    <w:rsid w:val="0038694C"/>
    <w:rsid w:val="003A6B1E"/>
    <w:rsid w:val="003E27D9"/>
    <w:rsid w:val="003E3546"/>
    <w:rsid w:val="003E393C"/>
    <w:rsid w:val="003E7EA5"/>
    <w:rsid w:val="003F6BA9"/>
    <w:rsid w:val="00426F7C"/>
    <w:rsid w:val="00433A38"/>
    <w:rsid w:val="00445987"/>
    <w:rsid w:val="0045292A"/>
    <w:rsid w:val="00454C7E"/>
    <w:rsid w:val="00454F42"/>
    <w:rsid w:val="00462A18"/>
    <w:rsid w:val="004646E2"/>
    <w:rsid w:val="004832C7"/>
    <w:rsid w:val="0048797D"/>
    <w:rsid w:val="004A7BB4"/>
    <w:rsid w:val="004C055B"/>
    <w:rsid w:val="004E496A"/>
    <w:rsid w:val="004E4A59"/>
    <w:rsid w:val="004F28E1"/>
    <w:rsid w:val="004F4AC6"/>
    <w:rsid w:val="00514CAA"/>
    <w:rsid w:val="005178C0"/>
    <w:rsid w:val="0052172F"/>
    <w:rsid w:val="00532A7A"/>
    <w:rsid w:val="0053617B"/>
    <w:rsid w:val="0054174A"/>
    <w:rsid w:val="00550E93"/>
    <w:rsid w:val="00563F81"/>
    <w:rsid w:val="00583001"/>
    <w:rsid w:val="00591BAE"/>
    <w:rsid w:val="005A546C"/>
    <w:rsid w:val="005B3E89"/>
    <w:rsid w:val="005B42EF"/>
    <w:rsid w:val="005C546A"/>
    <w:rsid w:val="005E309B"/>
    <w:rsid w:val="005E7545"/>
    <w:rsid w:val="00601FD3"/>
    <w:rsid w:val="00604F72"/>
    <w:rsid w:val="00623A81"/>
    <w:rsid w:val="00642661"/>
    <w:rsid w:val="006477A1"/>
    <w:rsid w:val="00655DA0"/>
    <w:rsid w:val="00657DEB"/>
    <w:rsid w:val="00684D9A"/>
    <w:rsid w:val="0069785C"/>
    <w:rsid w:val="006C41A8"/>
    <w:rsid w:val="006F74BF"/>
    <w:rsid w:val="006F7A6C"/>
    <w:rsid w:val="0070420C"/>
    <w:rsid w:val="00717D39"/>
    <w:rsid w:val="00744BC4"/>
    <w:rsid w:val="00745F32"/>
    <w:rsid w:val="00760597"/>
    <w:rsid w:val="00767C7E"/>
    <w:rsid w:val="00791E70"/>
    <w:rsid w:val="007A6DED"/>
    <w:rsid w:val="007C01A1"/>
    <w:rsid w:val="007C7A9E"/>
    <w:rsid w:val="007D15FE"/>
    <w:rsid w:val="007F3253"/>
    <w:rsid w:val="00812460"/>
    <w:rsid w:val="0083154E"/>
    <w:rsid w:val="008510CE"/>
    <w:rsid w:val="00852DD1"/>
    <w:rsid w:val="00863C1A"/>
    <w:rsid w:val="0086435A"/>
    <w:rsid w:val="00871617"/>
    <w:rsid w:val="008916E9"/>
    <w:rsid w:val="00894F2F"/>
    <w:rsid w:val="008B2453"/>
    <w:rsid w:val="008E5B45"/>
    <w:rsid w:val="008F3A55"/>
    <w:rsid w:val="00913E90"/>
    <w:rsid w:val="009172C3"/>
    <w:rsid w:val="00931614"/>
    <w:rsid w:val="00950C1F"/>
    <w:rsid w:val="00973506"/>
    <w:rsid w:val="00981B01"/>
    <w:rsid w:val="00985F1F"/>
    <w:rsid w:val="009A428A"/>
    <w:rsid w:val="009A7B4F"/>
    <w:rsid w:val="009D0400"/>
    <w:rsid w:val="009E4CD4"/>
    <w:rsid w:val="009F6968"/>
    <w:rsid w:val="00A1547D"/>
    <w:rsid w:val="00A15AD8"/>
    <w:rsid w:val="00A265F2"/>
    <w:rsid w:val="00A433E9"/>
    <w:rsid w:val="00A43EE7"/>
    <w:rsid w:val="00A60B71"/>
    <w:rsid w:val="00A639CD"/>
    <w:rsid w:val="00AA2037"/>
    <w:rsid w:val="00AB7552"/>
    <w:rsid w:val="00AC10EE"/>
    <w:rsid w:val="00AD50E6"/>
    <w:rsid w:val="00AF15EB"/>
    <w:rsid w:val="00AF676C"/>
    <w:rsid w:val="00AF70FB"/>
    <w:rsid w:val="00B001C9"/>
    <w:rsid w:val="00B012CA"/>
    <w:rsid w:val="00B13ABF"/>
    <w:rsid w:val="00B160C4"/>
    <w:rsid w:val="00B1711B"/>
    <w:rsid w:val="00B34890"/>
    <w:rsid w:val="00B4124F"/>
    <w:rsid w:val="00B41B0E"/>
    <w:rsid w:val="00B42970"/>
    <w:rsid w:val="00B6187E"/>
    <w:rsid w:val="00B91441"/>
    <w:rsid w:val="00BA5992"/>
    <w:rsid w:val="00BB7FA7"/>
    <w:rsid w:val="00BD7B56"/>
    <w:rsid w:val="00BE53AD"/>
    <w:rsid w:val="00BE6913"/>
    <w:rsid w:val="00BF5D29"/>
    <w:rsid w:val="00C31786"/>
    <w:rsid w:val="00C34538"/>
    <w:rsid w:val="00C34657"/>
    <w:rsid w:val="00C3598A"/>
    <w:rsid w:val="00C4633E"/>
    <w:rsid w:val="00C47DB3"/>
    <w:rsid w:val="00C52967"/>
    <w:rsid w:val="00C8196C"/>
    <w:rsid w:val="00C87CF1"/>
    <w:rsid w:val="00CF7AAE"/>
    <w:rsid w:val="00D07541"/>
    <w:rsid w:val="00D16B37"/>
    <w:rsid w:val="00D36C28"/>
    <w:rsid w:val="00D4278A"/>
    <w:rsid w:val="00D427DB"/>
    <w:rsid w:val="00D518D8"/>
    <w:rsid w:val="00D575F9"/>
    <w:rsid w:val="00DA18FD"/>
    <w:rsid w:val="00DA5FDE"/>
    <w:rsid w:val="00DB76A0"/>
    <w:rsid w:val="00DD671F"/>
    <w:rsid w:val="00E03FB9"/>
    <w:rsid w:val="00E101EB"/>
    <w:rsid w:val="00E21007"/>
    <w:rsid w:val="00E366DF"/>
    <w:rsid w:val="00E62A0D"/>
    <w:rsid w:val="00E8265D"/>
    <w:rsid w:val="00EB12F4"/>
    <w:rsid w:val="00F009AF"/>
    <w:rsid w:val="00F077C3"/>
    <w:rsid w:val="00F14E30"/>
    <w:rsid w:val="00F23422"/>
    <w:rsid w:val="00F239E8"/>
    <w:rsid w:val="00F334E2"/>
    <w:rsid w:val="00F43861"/>
    <w:rsid w:val="00F51020"/>
    <w:rsid w:val="00F545AD"/>
    <w:rsid w:val="00F565E4"/>
    <w:rsid w:val="00F629E4"/>
    <w:rsid w:val="00F7787E"/>
    <w:rsid w:val="00F834CA"/>
    <w:rsid w:val="00F90781"/>
    <w:rsid w:val="00FA2E33"/>
    <w:rsid w:val="00FB1357"/>
    <w:rsid w:val="00FC1E11"/>
    <w:rsid w:val="00FD0236"/>
    <w:rsid w:val="00FD5E7E"/>
    <w:rsid w:val="00FE6972"/>
    <w:rsid w:val="00FF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1E1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F7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4538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A43EE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4E4A5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E03FB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Цветовое выделение"/>
    <w:uiPriority w:val="99"/>
    <w:rsid w:val="00CF7AAE"/>
    <w:rPr>
      <w:b/>
      <w:bCs w:val="0"/>
      <w:color w:val="000080"/>
    </w:rPr>
  </w:style>
  <w:style w:type="character" w:styleId="a8">
    <w:name w:val="Strong"/>
    <w:basedOn w:val="a0"/>
    <w:uiPriority w:val="22"/>
    <w:qFormat/>
    <w:rsid w:val="00601F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1E1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F7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4538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A43EE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4E4A5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E03FB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Цветовое выделение"/>
    <w:uiPriority w:val="99"/>
    <w:rsid w:val="00CF7AAE"/>
    <w:rPr>
      <w:b/>
      <w:bCs w:val="0"/>
      <w:color w:val="000080"/>
    </w:rPr>
  </w:style>
  <w:style w:type="character" w:styleId="a8">
    <w:name w:val="Strong"/>
    <w:basedOn w:val="a0"/>
    <w:uiPriority w:val="22"/>
    <w:qFormat/>
    <w:rsid w:val="00601F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494A3-32C5-4190-B584-5BE255CEB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12</Pages>
  <Words>2527</Words>
  <Characters>14407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Семкин Павел Юрьевич</dc:creator>
  <cp:lastModifiedBy>Задорожная Оксана Валерьевна</cp:lastModifiedBy>
  <cp:revision>7</cp:revision>
  <cp:lastPrinted>2023-03-24T13:03:00Z</cp:lastPrinted>
  <dcterms:created xsi:type="dcterms:W3CDTF">2023-03-23T06:37:00Z</dcterms:created>
  <dcterms:modified xsi:type="dcterms:W3CDTF">2023-03-24T13:08:00Z</dcterms:modified>
</cp:coreProperties>
</file>